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995A" w14:textId="3B18A5F6" w:rsidR="004E588C" w:rsidRPr="001F7985" w:rsidRDefault="004E588C" w:rsidP="001F7985">
      <w:pPr>
        <w:pStyle w:val="Heading1"/>
      </w:pPr>
      <w:r w:rsidRPr="001F7985">
        <w:t>PIO</w:t>
      </w:r>
      <w:r w:rsidR="001F7985">
        <w:t xml:space="preserve">NEER </w:t>
      </w:r>
      <w:r w:rsidR="003043E6">
        <w:t xml:space="preserve">within UHB </w:t>
      </w:r>
      <w:r w:rsidR="001F7985">
        <w:t>PRIVACY NOTICE</w:t>
      </w:r>
    </w:p>
    <w:p w14:paraId="27F5F0C7" w14:textId="4DD7F9DC" w:rsidR="00D418E6" w:rsidRPr="001F7985" w:rsidRDefault="005F142E" w:rsidP="001F7985">
      <w:pPr>
        <w:pStyle w:val="Heading2"/>
      </w:pPr>
      <w:r w:rsidRPr="001F7985">
        <w:t xml:space="preserve">Who </w:t>
      </w:r>
      <w:r w:rsidR="00D418E6" w:rsidRPr="001F7985">
        <w:t>are</w:t>
      </w:r>
      <w:r w:rsidRPr="001F7985">
        <w:t xml:space="preserve"> University Hospitals Birmingham NHS Foundation Trust?</w:t>
      </w:r>
    </w:p>
    <w:p w14:paraId="2122DD8F" w14:textId="0EBAD689" w:rsidR="00A35296" w:rsidRPr="001F7985" w:rsidRDefault="00FE57A2" w:rsidP="00A35296">
      <w:pPr>
        <w:spacing w:before="100" w:beforeAutospacing="1" w:after="100" w:afterAutospacing="1" w:line="240" w:lineRule="auto"/>
        <w:rPr>
          <w:rFonts w:cstheme="minorHAnsi"/>
          <w:color w:val="3C3C3B"/>
        </w:rPr>
      </w:pPr>
      <w:r w:rsidRPr="001F7985">
        <w:rPr>
          <w:rFonts w:cstheme="minorHAnsi"/>
          <w:color w:val="3C3C3B"/>
        </w:rPr>
        <w:t xml:space="preserve">University Hospitals Birmingham NHS Foundation Trust (UHB) is recognised as one of the leading </w:t>
      </w:r>
      <w:r w:rsidR="00F214B6" w:rsidRPr="001F7985">
        <w:rPr>
          <w:rFonts w:cstheme="minorHAnsi"/>
          <w:color w:val="3C3C3B"/>
        </w:rPr>
        <w:t>research</w:t>
      </w:r>
      <w:r w:rsidR="00C80D54" w:rsidRPr="001F7985">
        <w:rPr>
          <w:rFonts w:cstheme="minorHAnsi"/>
          <w:color w:val="3C3C3B"/>
        </w:rPr>
        <w:t xml:space="preserve">-active Trusts </w:t>
      </w:r>
      <w:r w:rsidRPr="001F7985">
        <w:rPr>
          <w:rFonts w:cstheme="minorHAnsi"/>
          <w:color w:val="3C3C3B"/>
        </w:rPr>
        <w:t>in Europe</w:t>
      </w:r>
      <w:r w:rsidR="00A35296" w:rsidRPr="001F7985">
        <w:rPr>
          <w:rFonts w:eastAsia="Times New Roman" w:cstheme="minorHAnsi"/>
          <w:color w:val="3C3C3B"/>
          <w:lang w:val="en" w:eastAsia="en-GB"/>
        </w:rPr>
        <w:t xml:space="preserve">. </w:t>
      </w:r>
      <w:r w:rsidR="00C80D54" w:rsidRPr="001F7985">
        <w:rPr>
          <w:rFonts w:eastAsia="Times New Roman" w:cstheme="minorHAnsi"/>
          <w:color w:val="3C3C3B"/>
          <w:lang w:val="en" w:eastAsia="en-GB"/>
        </w:rPr>
        <w:t xml:space="preserve">Across our hospital and community sites, </w:t>
      </w:r>
      <w:r w:rsidR="003400AB" w:rsidRPr="001F7985">
        <w:rPr>
          <w:rFonts w:cstheme="minorHAnsi"/>
          <w:color w:val="3C3C3B"/>
        </w:rPr>
        <w:t>UHB</w:t>
      </w:r>
      <w:r w:rsidR="00A35296" w:rsidRPr="001F7985">
        <w:rPr>
          <w:rFonts w:cstheme="minorHAnsi"/>
          <w:color w:val="3C3C3B"/>
        </w:rPr>
        <w:t xml:space="preserve"> employ</w:t>
      </w:r>
      <w:r w:rsidR="003400AB" w:rsidRPr="001F7985">
        <w:rPr>
          <w:rFonts w:cstheme="minorHAnsi"/>
          <w:color w:val="3C3C3B"/>
        </w:rPr>
        <w:t>s</w:t>
      </w:r>
      <w:r w:rsidR="00A35296" w:rsidRPr="001F7985">
        <w:rPr>
          <w:rFonts w:cstheme="minorHAnsi"/>
          <w:color w:val="3C3C3B"/>
        </w:rPr>
        <w:t xml:space="preserve"> more than 2</w:t>
      </w:r>
      <w:r w:rsidR="001C6732">
        <w:rPr>
          <w:rFonts w:cstheme="minorHAnsi"/>
          <w:color w:val="3C3C3B"/>
        </w:rPr>
        <w:t>0</w:t>
      </w:r>
      <w:r w:rsidR="00A35296" w:rsidRPr="001F7985">
        <w:rPr>
          <w:rFonts w:cstheme="minorHAnsi"/>
          <w:color w:val="3C3C3B"/>
        </w:rPr>
        <w:t>,000 staff and run</w:t>
      </w:r>
      <w:r w:rsidR="001C6732">
        <w:rPr>
          <w:rFonts w:cstheme="minorHAnsi"/>
          <w:color w:val="3C3C3B"/>
        </w:rPr>
        <w:t>s</w:t>
      </w:r>
      <w:r w:rsidR="00A35296" w:rsidRPr="001F7985">
        <w:rPr>
          <w:rFonts w:cstheme="minorHAnsi"/>
          <w:color w:val="3C3C3B"/>
        </w:rPr>
        <w:t xml:space="preserve"> the largest single-site hospital in the country.</w:t>
      </w:r>
      <w:r w:rsidR="00C80D54" w:rsidRPr="001F7985">
        <w:rPr>
          <w:rFonts w:cstheme="minorHAnsi"/>
          <w:color w:val="3C3C3B"/>
        </w:rPr>
        <w:t xml:space="preserve"> </w:t>
      </w:r>
    </w:p>
    <w:p w14:paraId="398CAA0F" w14:textId="4B0F3900" w:rsidR="00C80D54" w:rsidRPr="001F7985" w:rsidRDefault="00C80D54" w:rsidP="00D50779">
      <w:pPr>
        <w:spacing w:before="100" w:beforeAutospacing="1" w:after="100" w:afterAutospacing="1" w:line="240" w:lineRule="auto"/>
        <w:rPr>
          <w:rFonts w:ascii="Arial" w:eastAsia="Times New Roman" w:hAnsi="Arial" w:cs="Arial"/>
          <w:color w:val="3C3C3B"/>
          <w:sz w:val="20"/>
          <w:lang w:eastAsia="en-GB"/>
        </w:rPr>
      </w:pPr>
      <w:r w:rsidRPr="001F7985">
        <w:rPr>
          <w:rFonts w:cstheme="minorHAnsi"/>
          <w:color w:val="3C3C3B"/>
        </w:rPr>
        <w:t xml:space="preserve">The Trust has </w:t>
      </w:r>
      <w:r w:rsidR="001C6732">
        <w:rPr>
          <w:rFonts w:cstheme="minorHAnsi"/>
          <w:color w:val="3C3C3B"/>
        </w:rPr>
        <w:t>C</w:t>
      </w:r>
      <w:r w:rsidRPr="001F7985">
        <w:rPr>
          <w:rFonts w:cstheme="minorHAnsi"/>
          <w:color w:val="3C3C3B"/>
        </w:rPr>
        <w:t xml:space="preserve">entres of </w:t>
      </w:r>
      <w:r w:rsidR="001C6732">
        <w:rPr>
          <w:rFonts w:cstheme="minorHAnsi"/>
          <w:color w:val="3C3C3B"/>
        </w:rPr>
        <w:t>E</w:t>
      </w:r>
      <w:r w:rsidRPr="001F7985">
        <w:rPr>
          <w:rFonts w:cstheme="minorHAnsi"/>
          <w:color w:val="3C3C3B"/>
        </w:rPr>
        <w:t xml:space="preserve">xcellence for </w:t>
      </w:r>
      <w:r w:rsidR="001C6732" w:rsidRPr="001F7985">
        <w:rPr>
          <w:rFonts w:cstheme="minorHAnsi"/>
          <w:color w:val="3C3C3B"/>
        </w:rPr>
        <w:t>several</w:t>
      </w:r>
      <w:r w:rsidRPr="001F7985">
        <w:rPr>
          <w:rFonts w:cstheme="minorHAnsi"/>
          <w:color w:val="3C3C3B"/>
        </w:rPr>
        <w:t xml:space="preserve"> services, hosts the Institute of Translational Medicine, and le</w:t>
      </w:r>
      <w:r w:rsidR="003400AB" w:rsidRPr="001F7985">
        <w:rPr>
          <w:rFonts w:cstheme="minorHAnsi"/>
          <w:color w:val="3C3C3B"/>
        </w:rPr>
        <w:t>a</w:t>
      </w:r>
      <w:r w:rsidRPr="001F7985">
        <w:rPr>
          <w:rFonts w:cstheme="minorHAnsi"/>
          <w:color w:val="3C3C3B"/>
        </w:rPr>
        <w:t>d</w:t>
      </w:r>
      <w:r w:rsidR="003400AB" w:rsidRPr="001F7985">
        <w:rPr>
          <w:rFonts w:cstheme="minorHAnsi"/>
          <w:color w:val="3C3C3B"/>
        </w:rPr>
        <w:t>s</w:t>
      </w:r>
      <w:r w:rsidRPr="001F7985">
        <w:rPr>
          <w:rFonts w:cstheme="minorHAnsi"/>
          <w:color w:val="3C3C3B"/>
        </w:rPr>
        <w:t xml:space="preserve"> the West Midlands Genomic Medicine Centre. </w:t>
      </w:r>
    </w:p>
    <w:p w14:paraId="545994DF" w14:textId="0972C727" w:rsidR="007B3D08" w:rsidRPr="001F7985" w:rsidRDefault="003400AB" w:rsidP="00A35296">
      <w:pPr>
        <w:rPr>
          <w:rFonts w:cstheme="minorHAnsi"/>
          <w:color w:val="3C3C3B"/>
        </w:rPr>
      </w:pPr>
      <w:r w:rsidRPr="001F7985">
        <w:rPr>
          <w:rFonts w:cstheme="minorHAnsi"/>
          <w:color w:val="3C3C3B"/>
        </w:rPr>
        <w:t>UHB</w:t>
      </w:r>
      <w:r w:rsidR="00A35296" w:rsidRPr="001F7985">
        <w:rPr>
          <w:rFonts w:cstheme="minorHAnsi"/>
          <w:color w:val="3C3C3B"/>
        </w:rPr>
        <w:t xml:space="preserve"> researchers</w:t>
      </w:r>
      <w:r w:rsidR="0035607E" w:rsidRPr="001F7985">
        <w:rPr>
          <w:rFonts w:cstheme="minorHAnsi"/>
          <w:color w:val="3C3C3B"/>
        </w:rPr>
        <w:t xml:space="preserve">, </w:t>
      </w:r>
      <w:r w:rsidR="0069744F" w:rsidRPr="001F7985">
        <w:rPr>
          <w:rFonts w:cstheme="minorHAnsi"/>
          <w:color w:val="3C3C3B"/>
        </w:rPr>
        <w:t xml:space="preserve">many of whom </w:t>
      </w:r>
      <w:r w:rsidR="0035607E" w:rsidRPr="001F7985">
        <w:rPr>
          <w:rFonts w:cstheme="minorHAnsi"/>
          <w:color w:val="3C3C3B"/>
        </w:rPr>
        <w:t>are world leaders in their field,</w:t>
      </w:r>
      <w:r w:rsidR="00A35296" w:rsidRPr="001F7985">
        <w:rPr>
          <w:rFonts w:cstheme="minorHAnsi"/>
          <w:color w:val="3C3C3B"/>
        </w:rPr>
        <w:t xml:space="preserve"> are engaged in </w:t>
      </w:r>
      <w:r w:rsidR="0035607E" w:rsidRPr="001F7985">
        <w:rPr>
          <w:rFonts w:cstheme="minorHAnsi"/>
          <w:color w:val="3C3C3B"/>
        </w:rPr>
        <w:t>a broad range</w:t>
      </w:r>
      <w:r w:rsidR="00A35296" w:rsidRPr="001F7985">
        <w:rPr>
          <w:rFonts w:cstheme="minorHAnsi"/>
          <w:color w:val="3C3C3B"/>
        </w:rPr>
        <w:t xml:space="preserve"> of research activity</w:t>
      </w:r>
      <w:r w:rsidR="0035607E" w:rsidRPr="001F7985">
        <w:rPr>
          <w:rFonts w:cstheme="minorHAnsi"/>
          <w:color w:val="3C3C3B"/>
        </w:rPr>
        <w:t xml:space="preserve">. </w:t>
      </w:r>
      <w:r w:rsidR="00A35296" w:rsidRPr="001F7985">
        <w:rPr>
          <w:rFonts w:cstheme="minorHAnsi"/>
          <w:color w:val="3C3C3B"/>
        </w:rPr>
        <w:t>For more i</w:t>
      </w:r>
      <w:r w:rsidRPr="001F7985">
        <w:rPr>
          <w:rFonts w:cstheme="minorHAnsi"/>
          <w:color w:val="3C3C3B"/>
        </w:rPr>
        <w:t>nformation about the research UHB</w:t>
      </w:r>
      <w:r w:rsidR="00A35296" w:rsidRPr="001F7985">
        <w:rPr>
          <w:rFonts w:cstheme="minorHAnsi"/>
          <w:color w:val="3C3C3B"/>
        </w:rPr>
        <w:t xml:space="preserve"> do</w:t>
      </w:r>
      <w:r w:rsidRPr="001F7985">
        <w:rPr>
          <w:rFonts w:cstheme="minorHAnsi"/>
          <w:color w:val="3C3C3B"/>
        </w:rPr>
        <w:t>es</w:t>
      </w:r>
      <w:r w:rsidR="00A35296" w:rsidRPr="001F7985">
        <w:rPr>
          <w:rFonts w:cstheme="minorHAnsi"/>
          <w:color w:val="3C3C3B"/>
        </w:rPr>
        <w:t>, please visit our website</w:t>
      </w:r>
      <w:r w:rsidR="007B3D08" w:rsidRPr="001F7985">
        <w:rPr>
          <w:rFonts w:cstheme="minorHAnsi"/>
          <w:color w:val="3C3C3B"/>
        </w:rPr>
        <w:t xml:space="preserve">: </w:t>
      </w:r>
      <w:hyperlink r:id="rId11" w:history="1">
        <w:r w:rsidR="001C6732">
          <w:rPr>
            <w:rStyle w:val="Hyperlink"/>
          </w:rPr>
          <w:t>Research and Innovation at UHB - University Hospitals Birmingham</w:t>
        </w:r>
      </w:hyperlink>
    </w:p>
    <w:p w14:paraId="2D50597E" w14:textId="514B214C" w:rsidR="00A35296" w:rsidRPr="001F7985" w:rsidRDefault="00A35296" w:rsidP="00FD7CE0">
      <w:pPr>
        <w:rPr>
          <w:rFonts w:cstheme="minorHAnsi"/>
          <w:color w:val="3C3C3B"/>
        </w:rPr>
      </w:pPr>
      <w:r w:rsidRPr="001F7985">
        <w:rPr>
          <w:rFonts w:cstheme="minorHAnsi"/>
          <w:color w:val="3C3C3B"/>
        </w:rPr>
        <w:t>As a leading research</w:t>
      </w:r>
      <w:r w:rsidR="0035607E" w:rsidRPr="001F7985">
        <w:rPr>
          <w:rFonts w:cstheme="minorHAnsi"/>
          <w:color w:val="3C3C3B"/>
        </w:rPr>
        <w:t>-active</w:t>
      </w:r>
      <w:r w:rsidRPr="001F7985">
        <w:rPr>
          <w:rFonts w:cstheme="minorHAnsi"/>
          <w:color w:val="3C3C3B"/>
        </w:rPr>
        <w:t xml:space="preserve"> </w:t>
      </w:r>
      <w:r w:rsidR="0035607E" w:rsidRPr="001F7985">
        <w:rPr>
          <w:rFonts w:cstheme="minorHAnsi"/>
          <w:color w:val="3C3C3B"/>
        </w:rPr>
        <w:t>Trust</w:t>
      </w:r>
      <w:r w:rsidR="003400AB" w:rsidRPr="001F7985">
        <w:rPr>
          <w:rFonts w:cstheme="minorHAnsi"/>
          <w:color w:val="3C3C3B"/>
        </w:rPr>
        <w:t>, UHB</w:t>
      </w:r>
      <w:r w:rsidRPr="001F7985">
        <w:rPr>
          <w:rFonts w:cstheme="minorHAnsi"/>
          <w:color w:val="3C3C3B"/>
        </w:rPr>
        <w:t xml:space="preserve"> </w:t>
      </w:r>
      <w:r w:rsidR="003400AB" w:rsidRPr="001F7985">
        <w:rPr>
          <w:rFonts w:cstheme="minorHAnsi"/>
          <w:color w:val="3C3C3B"/>
        </w:rPr>
        <w:t>is</w:t>
      </w:r>
      <w:r w:rsidRPr="001F7985">
        <w:rPr>
          <w:rFonts w:cstheme="minorHAnsi"/>
          <w:b/>
          <w:bCs/>
          <w:color w:val="3C3C3B"/>
          <w:lang w:val="en-US"/>
        </w:rPr>
        <w:t xml:space="preserve"> </w:t>
      </w:r>
      <w:r w:rsidRPr="001F7985">
        <w:rPr>
          <w:rFonts w:cstheme="minorHAnsi"/>
          <w:color w:val="3C3C3B"/>
        </w:rPr>
        <w:t xml:space="preserve">committed to protecting the privacy and security </w:t>
      </w:r>
      <w:r w:rsidR="003400AB" w:rsidRPr="001F7985">
        <w:rPr>
          <w:rFonts w:cstheme="minorHAnsi"/>
          <w:color w:val="3C3C3B"/>
        </w:rPr>
        <w:t>of your personal information. UHB</w:t>
      </w:r>
      <w:r w:rsidRPr="001F7985">
        <w:rPr>
          <w:rFonts w:cstheme="minorHAnsi"/>
          <w:color w:val="3C3C3B"/>
        </w:rPr>
        <w:t xml:space="preserve"> are registered with the Information Commissioner’s Office (ICO) to process personal and special category information under the following registration number: Z5568104.</w:t>
      </w:r>
    </w:p>
    <w:p w14:paraId="76A8B82C" w14:textId="045F45D7" w:rsidR="002F2848" w:rsidRPr="001F7985" w:rsidRDefault="003400AB" w:rsidP="001C0EC1">
      <w:pPr>
        <w:pStyle w:val="NormalWeb"/>
        <w:shd w:val="clear" w:color="auto" w:fill="FFFFFF"/>
        <w:spacing w:before="0" w:beforeAutospacing="0" w:after="0" w:afterAutospacing="0"/>
        <w:textAlignment w:val="baseline"/>
        <w:rPr>
          <w:rFonts w:asciiTheme="minorHAnsi" w:hAnsiTheme="minorHAnsi" w:cstheme="minorHAnsi"/>
          <w:color w:val="3C3C3B"/>
          <w:sz w:val="22"/>
          <w:szCs w:val="22"/>
        </w:rPr>
      </w:pPr>
      <w:r w:rsidRPr="001F7985">
        <w:rPr>
          <w:rFonts w:asciiTheme="minorHAnsi" w:hAnsiTheme="minorHAnsi" w:cstheme="minorHAnsi"/>
          <w:color w:val="3C3C3B"/>
          <w:sz w:val="22"/>
          <w:szCs w:val="22"/>
        </w:rPr>
        <w:t>UHB and PIONEER’s</w:t>
      </w:r>
      <w:r w:rsidR="0035607E" w:rsidRPr="001F7985">
        <w:rPr>
          <w:rFonts w:asciiTheme="minorHAnsi" w:hAnsiTheme="minorHAnsi" w:cstheme="minorHAnsi"/>
          <w:color w:val="3C3C3B"/>
          <w:sz w:val="22"/>
          <w:szCs w:val="22"/>
        </w:rPr>
        <w:t xml:space="preserve"> research follows</w:t>
      </w:r>
      <w:r w:rsidR="001C0EC1" w:rsidRPr="001F7985">
        <w:rPr>
          <w:rFonts w:asciiTheme="minorHAnsi" w:hAnsiTheme="minorHAnsi" w:cstheme="minorHAnsi"/>
          <w:color w:val="3C3C3B"/>
          <w:sz w:val="22"/>
          <w:szCs w:val="22"/>
        </w:rPr>
        <w:t xml:space="preserve"> the </w:t>
      </w:r>
      <w:r w:rsidR="0035607E" w:rsidRPr="001F7985">
        <w:rPr>
          <w:rFonts w:asciiTheme="minorHAnsi" w:hAnsiTheme="minorHAnsi" w:cstheme="minorHAnsi"/>
          <w:color w:val="3C3C3B"/>
          <w:sz w:val="22"/>
          <w:szCs w:val="22"/>
        </w:rPr>
        <w:t>UK policy framework for health and social care research</w:t>
      </w:r>
      <w:r w:rsidR="0045092B" w:rsidRPr="001F7985">
        <w:rPr>
          <w:rFonts w:asciiTheme="minorHAnsi" w:hAnsiTheme="minorHAnsi" w:cstheme="minorHAnsi"/>
          <w:color w:val="3C3C3B"/>
          <w:sz w:val="22"/>
          <w:szCs w:val="22"/>
        </w:rPr>
        <w:t>:</w:t>
      </w:r>
      <w:r w:rsidR="001C0EC1" w:rsidRPr="001F7985">
        <w:rPr>
          <w:rFonts w:asciiTheme="minorHAnsi" w:hAnsiTheme="minorHAnsi" w:cstheme="minorHAnsi"/>
          <w:color w:val="3C3C3B"/>
          <w:sz w:val="22"/>
          <w:szCs w:val="22"/>
        </w:rPr>
        <w:t xml:space="preserve"> </w:t>
      </w:r>
      <w:hyperlink r:id="rId12" w:history="1">
        <w:r w:rsidR="001C0EC1" w:rsidRPr="001F7985">
          <w:rPr>
            <w:rStyle w:val="Hyperlink"/>
            <w:rFonts w:asciiTheme="minorHAnsi" w:hAnsiTheme="minorHAnsi" w:cstheme="minorHAnsi"/>
            <w:color w:val="3C3C3B"/>
            <w:sz w:val="22"/>
            <w:szCs w:val="22"/>
          </w:rPr>
          <w:t>https://www.hra.nhs.uk/planning-a</w:t>
        </w:r>
        <w:r w:rsidR="001C0EC1" w:rsidRPr="001F7985">
          <w:rPr>
            <w:rStyle w:val="Hyperlink"/>
            <w:rFonts w:asciiTheme="minorHAnsi" w:hAnsiTheme="minorHAnsi" w:cstheme="minorHAnsi"/>
            <w:color w:val="3C3C3B"/>
            <w:sz w:val="22"/>
            <w:szCs w:val="22"/>
          </w:rPr>
          <w:t>n</w:t>
        </w:r>
        <w:r w:rsidR="001C0EC1" w:rsidRPr="001F7985">
          <w:rPr>
            <w:rStyle w:val="Hyperlink"/>
            <w:rFonts w:asciiTheme="minorHAnsi" w:hAnsiTheme="minorHAnsi" w:cstheme="minorHAnsi"/>
            <w:color w:val="3C3C3B"/>
            <w:sz w:val="22"/>
            <w:szCs w:val="22"/>
          </w:rPr>
          <w:t>d-improving-research/policies-standards-legislation/uk-policy-framework-health-social-care-research/</w:t>
        </w:r>
      </w:hyperlink>
    </w:p>
    <w:p w14:paraId="778BB077" w14:textId="77777777" w:rsidR="001C0EC1" w:rsidRPr="00704348" w:rsidRDefault="001C0EC1" w:rsidP="00FD7CE0">
      <w:pPr>
        <w:rPr>
          <w:rFonts w:cstheme="minorHAnsi"/>
          <w:color w:val="1F1F1F"/>
        </w:rPr>
      </w:pPr>
    </w:p>
    <w:p w14:paraId="44FDAFDA" w14:textId="0CEE0ED0" w:rsidR="001C0EC1" w:rsidRPr="001F7985" w:rsidRDefault="004E588C" w:rsidP="001F7985">
      <w:pPr>
        <w:pStyle w:val="Heading2"/>
      </w:pPr>
      <w:r w:rsidRPr="001F7985">
        <w:t>What is PIONEER</w:t>
      </w:r>
      <w:r w:rsidR="001C0EC1" w:rsidRPr="001F7985">
        <w:t>?</w:t>
      </w:r>
    </w:p>
    <w:p w14:paraId="53502A51" w14:textId="3FFB68DE" w:rsidR="00572655" w:rsidRPr="001F7985" w:rsidRDefault="00FB0119" w:rsidP="00D418E6">
      <w:pPr>
        <w:rPr>
          <w:rFonts w:cstheme="minorHAnsi"/>
          <w:color w:val="3C3C3B"/>
        </w:rPr>
      </w:pPr>
      <w:r w:rsidRPr="001F7985">
        <w:rPr>
          <w:rFonts w:cstheme="minorHAnsi"/>
          <w:color w:val="3C3C3B"/>
        </w:rPr>
        <w:t xml:space="preserve">The </w:t>
      </w:r>
      <w:r w:rsidR="004E588C" w:rsidRPr="001F7985">
        <w:rPr>
          <w:rFonts w:cstheme="minorHAnsi"/>
          <w:color w:val="3C3C3B"/>
        </w:rPr>
        <w:t xml:space="preserve">PIONEER </w:t>
      </w:r>
      <w:r w:rsidR="0045092B" w:rsidRPr="001F7985">
        <w:rPr>
          <w:rFonts w:cstheme="minorHAnsi"/>
          <w:color w:val="3C3C3B"/>
        </w:rPr>
        <w:t xml:space="preserve">programme is </w:t>
      </w:r>
      <w:r w:rsidRPr="001F7985">
        <w:rPr>
          <w:rFonts w:cstheme="minorHAnsi"/>
          <w:color w:val="3C3C3B"/>
        </w:rPr>
        <w:t xml:space="preserve">a </w:t>
      </w:r>
      <w:r w:rsidR="00572655" w:rsidRPr="001F7985">
        <w:rPr>
          <w:rFonts w:cstheme="minorHAnsi"/>
          <w:color w:val="3C3C3B"/>
        </w:rPr>
        <w:t>Health Data Research UK affiliated</w:t>
      </w:r>
      <w:r w:rsidR="00D50779" w:rsidRPr="001F7985">
        <w:rPr>
          <w:rFonts w:cstheme="minorHAnsi"/>
          <w:color w:val="3C3C3B"/>
        </w:rPr>
        <w:t xml:space="preserve"> research</w:t>
      </w:r>
      <w:r w:rsidR="00572655" w:rsidRPr="001F7985">
        <w:rPr>
          <w:rFonts w:cstheme="minorHAnsi"/>
          <w:color w:val="3C3C3B"/>
        </w:rPr>
        <w:t xml:space="preserve"> </w:t>
      </w:r>
      <w:r w:rsidRPr="001F7985">
        <w:rPr>
          <w:rFonts w:cstheme="minorHAnsi"/>
          <w:color w:val="3C3C3B"/>
        </w:rPr>
        <w:t>d</w:t>
      </w:r>
      <w:r w:rsidR="00572655" w:rsidRPr="001F7985">
        <w:rPr>
          <w:rFonts w:cstheme="minorHAnsi"/>
          <w:color w:val="3C3C3B"/>
        </w:rPr>
        <w:t>atabase</w:t>
      </w:r>
      <w:r w:rsidRPr="001F7985">
        <w:rPr>
          <w:rFonts w:cstheme="minorHAnsi"/>
          <w:color w:val="3C3C3B"/>
        </w:rPr>
        <w:t>, that safely and securely</w:t>
      </w:r>
      <w:r w:rsidR="00572655" w:rsidRPr="001F7985">
        <w:rPr>
          <w:rFonts w:cstheme="minorHAnsi"/>
          <w:color w:val="3C3C3B"/>
        </w:rPr>
        <w:t xml:space="preserve"> collect</w:t>
      </w:r>
      <w:r w:rsidR="0045092B" w:rsidRPr="001F7985">
        <w:rPr>
          <w:rFonts w:cstheme="minorHAnsi"/>
          <w:color w:val="3C3C3B"/>
        </w:rPr>
        <w:t>s</w:t>
      </w:r>
      <w:r w:rsidR="00572655" w:rsidRPr="001F7985">
        <w:rPr>
          <w:rFonts w:cstheme="minorHAnsi"/>
          <w:color w:val="3C3C3B"/>
        </w:rPr>
        <w:t xml:space="preserve"> </w:t>
      </w:r>
      <w:r w:rsidRPr="001F7985">
        <w:rPr>
          <w:rFonts w:cstheme="minorHAnsi"/>
          <w:color w:val="3C3C3B"/>
        </w:rPr>
        <w:t>and store</w:t>
      </w:r>
      <w:r w:rsidR="0045092B" w:rsidRPr="001F7985">
        <w:rPr>
          <w:rFonts w:cstheme="minorHAnsi"/>
          <w:color w:val="3C3C3B"/>
        </w:rPr>
        <w:t>s</w:t>
      </w:r>
      <w:r w:rsidRPr="001F7985">
        <w:rPr>
          <w:rFonts w:cstheme="minorHAnsi"/>
          <w:color w:val="3C3C3B"/>
        </w:rPr>
        <w:t xml:space="preserve"> </w:t>
      </w:r>
      <w:r w:rsidR="00572655" w:rsidRPr="001F7985">
        <w:rPr>
          <w:rFonts w:cstheme="minorHAnsi"/>
          <w:color w:val="3C3C3B"/>
        </w:rPr>
        <w:t xml:space="preserve">health data from patients </w:t>
      </w:r>
      <w:r w:rsidR="004E588C" w:rsidRPr="001F7985">
        <w:rPr>
          <w:rFonts w:cstheme="minorHAnsi"/>
          <w:color w:val="3C3C3B"/>
        </w:rPr>
        <w:t>with an unplanned illness or symptoms</w:t>
      </w:r>
      <w:r w:rsidR="003400AB" w:rsidRPr="001F7985">
        <w:rPr>
          <w:rFonts w:cstheme="minorHAnsi"/>
          <w:color w:val="3C3C3B"/>
        </w:rPr>
        <w:t>.  The PIONEER programme</w:t>
      </w:r>
      <w:r w:rsidR="00663EA7" w:rsidRPr="001F7985">
        <w:rPr>
          <w:rFonts w:cstheme="minorHAnsi"/>
          <w:color w:val="3C3C3B"/>
        </w:rPr>
        <w:t xml:space="preserve"> aims to understand</w:t>
      </w:r>
      <w:r w:rsidR="00572655" w:rsidRPr="001F7985">
        <w:rPr>
          <w:rFonts w:cstheme="minorHAnsi"/>
          <w:color w:val="3C3C3B"/>
        </w:rPr>
        <w:t xml:space="preserve"> the </w:t>
      </w:r>
      <w:r w:rsidR="00995472" w:rsidRPr="001F7985">
        <w:rPr>
          <w:rFonts w:cstheme="minorHAnsi"/>
          <w:color w:val="3C3C3B"/>
        </w:rPr>
        <w:t xml:space="preserve">symptoms and </w:t>
      </w:r>
      <w:r w:rsidR="00572655" w:rsidRPr="001F7985">
        <w:rPr>
          <w:rFonts w:cstheme="minorHAnsi"/>
          <w:color w:val="3C3C3B"/>
        </w:rPr>
        <w:t>diseas</w:t>
      </w:r>
      <w:r w:rsidR="00995472" w:rsidRPr="001F7985">
        <w:rPr>
          <w:rFonts w:cstheme="minorHAnsi"/>
          <w:color w:val="3C3C3B"/>
        </w:rPr>
        <w:t xml:space="preserve">es </w:t>
      </w:r>
      <w:r w:rsidR="00663EA7" w:rsidRPr="001F7985">
        <w:rPr>
          <w:rFonts w:cstheme="minorHAnsi"/>
          <w:color w:val="3C3C3B"/>
        </w:rPr>
        <w:t>people</w:t>
      </w:r>
      <w:r w:rsidR="00995472" w:rsidRPr="001F7985">
        <w:rPr>
          <w:rFonts w:cstheme="minorHAnsi"/>
          <w:color w:val="3C3C3B"/>
        </w:rPr>
        <w:t xml:space="preserve"> </w:t>
      </w:r>
      <w:r w:rsidR="00663EA7" w:rsidRPr="001F7985">
        <w:rPr>
          <w:rFonts w:cstheme="minorHAnsi"/>
          <w:color w:val="3C3C3B"/>
        </w:rPr>
        <w:t xml:space="preserve">come to hospital with, whether they had </w:t>
      </w:r>
      <w:r w:rsidR="005441A2" w:rsidRPr="001F7985">
        <w:rPr>
          <w:rFonts w:cstheme="minorHAnsi"/>
          <w:color w:val="3C3C3B"/>
        </w:rPr>
        <w:t xml:space="preserve">been to hospital or other healthcare providers before with the same problems, </w:t>
      </w:r>
      <w:r w:rsidR="00995472" w:rsidRPr="001F7985">
        <w:rPr>
          <w:rFonts w:cstheme="minorHAnsi"/>
          <w:color w:val="3C3C3B"/>
        </w:rPr>
        <w:t>the time it took to make a diagnosis</w:t>
      </w:r>
      <w:r w:rsidR="0045092B" w:rsidRPr="001F7985">
        <w:rPr>
          <w:rFonts w:cstheme="minorHAnsi"/>
          <w:color w:val="3C3C3B"/>
        </w:rPr>
        <w:t xml:space="preserve">, </w:t>
      </w:r>
      <w:r w:rsidR="00663EA7" w:rsidRPr="001F7985">
        <w:rPr>
          <w:rFonts w:cstheme="minorHAnsi"/>
          <w:color w:val="3C3C3B"/>
        </w:rPr>
        <w:t>the care they received</w:t>
      </w:r>
      <w:r w:rsidR="0045092B" w:rsidRPr="001F7985">
        <w:rPr>
          <w:rFonts w:cstheme="minorHAnsi"/>
          <w:color w:val="3C3C3B"/>
        </w:rPr>
        <w:t xml:space="preserve"> and the consequences of that diagnosis</w:t>
      </w:r>
      <w:r w:rsidR="00663EA7" w:rsidRPr="001F7985">
        <w:rPr>
          <w:rFonts w:cstheme="minorHAnsi"/>
          <w:color w:val="3C3C3B"/>
        </w:rPr>
        <w:t xml:space="preserve">.  The </w:t>
      </w:r>
      <w:r w:rsidR="005D23F8" w:rsidRPr="001F7985">
        <w:rPr>
          <w:rFonts w:cstheme="minorHAnsi"/>
          <w:color w:val="3C3C3B"/>
        </w:rPr>
        <w:t xml:space="preserve">ultimate aim of the </w:t>
      </w:r>
      <w:r w:rsidR="0045092B" w:rsidRPr="001F7985">
        <w:rPr>
          <w:rFonts w:cstheme="minorHAnsi"/>
          <w:color w:val="3C3C3B"/>
        </w:rPr>
        <w:t>PIONEER programme</w:t>
      </w:r>
      <w:r w:rsidR="005441A2" w:rsidRPr="001F7985">
        <w:rPr>
          <w:rFonts w:cstheme="minorHAnsi"/>
          <w:color w:val="3C3C3B"/>
        </w:rPr>
        <w:t xml:space="preserve"> </w:t>
      </w:r>
      <w:r w:rsidR="00663EA7" w:rsidRPr="001F7985">
        <w:rPr>
          <w:rFonts w:cstheme="minorHAnsi"/>
          <w:color w:val="3C3C3B"/>
        </w:rPr>
        <w:t xml:space="preserve">is to </w:t>
      </w:r>
      <w:r w:rsidR="005D23F8" w:rsidRPr="001F7985">
        <w:rPr>
          <w:rFonts w:cstheme="minorHAnsi"/>
          <w:color w:val="3C3C3B"/>
        </w:rPr>
        <w:t xml:space="preserve">improve </w:t>
      </w:r>
      <w:r w:rsidR="00572655" w:rsidRPr="001F7985">
        <w:rPr>
          <w:rFonts w:cstheme="minorHAnsi"/>
          <w:color w:val="3C3C3B"/>
        </w:rPr>
        <w:t>the way the NHS provides care</w:t>
      </w:r>
      <w:r w:rsidR="005D23F8" w:rsidRPr="001F7985">
        <w:rPr>
          <w:rFonts w:cstheme="minorHAnsi"/>
          <w:color w:val="3C3C3B"/>
        </w:rPr>
        <w:t xml:space="preserve"> to people when they are suddenly unwell or have an unexpected flare up in their symptoms</w:t>
      </w:r>
      <w:r w:rsidR="00572655" w:rsidRPr="001F7985">
        <w:rPr>
          <w:rFonts w:cstheme="minorHAnsi"/>
          <w:color w:val="3C3C3B"/>
        </w:rPr>
        <w:t>.</w:t>
      </w:r>
    </w:p>
    <w:p w14:paraId="0A56C033" w14:textId="1EC724AC" w:rsidR="005F142E" w:rsidRPr="001F7985" w:rsidRDefault="005D23F8" w:rsidP="00D418E6">
      <w:pPr>
        <w:rPr>
          <w:rFonts w:cstheme="minorHAnsi"/>
          <w:color w:val="3C3C3B"/>
        </w:rPr>
      </w:pPr>
      <w:r w:rsidRPr="001F7985">
        <w:rPr>
          <w:rFonts w:cstheme="minorHAnsi"/>
          <w:color w:val="3C3C3B"/>
        </w:rPr>
        <w:t>PIONEER</w:t>
      </w:r>
      <w:r w:rsidR="00572655" w:rsidRPr="001F7985">
        <w:rPr>
          <w:rFonts w:cstheme="minorHAnsi"/>
          <w:color w:val="3C3C3B"/>
        </w:rPr>
        <w:t xml:space="preserve"> include</w:t>
      </w:r>
      <w:r w:rsidR="00DD4F3A">
        <w:rPr>
          <w:rFonts w:cstheme="minorHAnsi"/>
          <w:color w:val="3C3C3B"/>
        </w:rPr>
        <w:t>s</w:t>
      </w:r>
      <w:r w:rsidR="00572655" w:rsidRPr="001F7985">
        <w:rPr>
          <w:rFonts w:cstheme="minorHAnsi"/>
          <w:color w:val="3C3C3B"/>
        </w:rPr>
        <w:t xml:space="preserve"> electronic health records for patients from </w:t>
      </w:r>
      <w:r w:rsidR="0045092B" w:rsidRPr="001F7985">
        <w:rPr>
          <w:rFonts w:cstheme="minorHAnsi"/>
          <w:color w:val="3C3C3B"/>
        </w:rPr>
        <w:t xml:space="preserve">a number of healthcare providers, as listed in our partners section of the website.  This includes </w:t>
      </w:r>
      <w:r w:rsidR="005F142E" w:rsidRPr="001F7985">
        <w:rPr>
          <w:rFonts w:cstheme="minorHAnsi"/>
          <w:color w:val="3C3C3B"/>
        </w:rPr>
        <w:t xml:space="preserve">the four hospitals within </w:t>
      </w:r>
      <w:r w:rsidR="00572655" w:rsidRPr="001F7985">
        <w:rPr>
          <w:rFonts w:cstheme="minorHAnsi"/>
          <w:color w:val="3C3C3B"/>
        </w:rPr>
        <w:t>Uni</w:t>
      </w:r>
      <w:r w:rsidR="004E588C" w:rsidRPr="001F7985">
        <w:rPr>
          <w:rFonts w:cstheme="minorHAnsi"/>
          <w:color w:val="3C3C3B"/>
        </w:rPr>
        <w:t>versity Hospitals Birmingham</w:t>
      </w:r>
      <w:r w:rsidR="0045092B" w:rsidRPr="001F7985">
        <w:rPr>
          <w:rFonts w:cstheme="minorHAnsi"/>
          <w:color w:val="3C3C3B"/>
        </w:rPr>
        <w:t xml:space="preserve"> </w:t>
      </w:r>
      <w:r w:rsidR="005F142E" w:rsidRPr="001F7985">
        <w:rPr>
          <w:rFonts w:cstheme="minorHAnsi"/>
          <w:color w:val="3C3C3B"/>
        </w:rPr>
        <w:t>NHS Foundation Trust</w:t>
      </w:r>
      <w:r w:rsidR="00DD4F3A">
        <w:rPr>
          <w:rFonts w:cstheme="minorHAnsi"/>
          <w:color w:val="3C3C3B"/>
        </w:rPr>
        <w:t xml:space="preserve">, </w:t>
      </w:r>
      <w:r w:rsidR="0045092B" w:rsidRPr="001F7985">
        <w:rPr>
          <w:rFonts w:cstheme="minorHAnsi"/>
          <w:color w:val="3C3C3B"/>
        </w:rPr>
        <w:t>the West Midlands Ambulance Service</w:t>
      </w:r>
      <w:r w:rsidR="00883372">
        <w:rPr>
          <w:rFonts w:cstheme="minorHAnsi"/>
          <w:color w:val="3C3C3B"/>
        </w:rPr>
        <w:t xml:space="preserve"> University NHS Foundation Trust</w:t>
      </w:r>
      <w:r w:rsidR="00DD4F3A">
        <w:rPr>
          <w:rFonts w:cstheme="minorHAnsi"/>
          <w:color w:val="3C3C3B"/>
        </w:rPr>
        <w:t xml:space="preserve">, </w:t>
      </w:r>
      <w:r w:rsidR="00883372">
        <w:rPr>
          <w:rFonts w:cstheme="minorHAnsi"/>
          <w:color w:val="3C3C3B"/>
        </w:rPr>
        <w:t xml:space="preserve">University </w:t>
      </w:r>
      <w:r w:rsidR="00DD4F3A">
        <w:rPr>
          <w:rFonts w:cstheme="minorHAnsi"/>
          <w:color w:val="3C3C3B"/>
        </w:rPr>
        <w:t>C</w:t>
      </w:r>
      <w:r w:rsidR="00883372">
        <w:rPr>
          <w:rFonts w:cstheme="minorHAnsi"/>
          <w:color w:val="3C3C3B"/>
        </w:rPr>
        <w:t xml:space="preserve">ollege </w:t>
      </w:r>
      <w:r w:rsidR="00DD4F3A">
        <w:rPr>
          <w:rFonts w:cstheme="minorHAnsi"/>
          <w:color w:val="3C3C3B"/>
        </w:rPr>
        <w:t>L</w:t>
      </w:r>
      <w:r w:rsidR="00883372">
        <w:rPr>
          <w:rFonts w:cstheme="minorHAnsi"/>
          <w:color w:val="3C3C3B"/>
        </w:rPr>
        <w:t xml:space="preserve">ondon </w:t>
      </w:r>
      <w:r w:rsidR="00DD4F3A">
        <w:rPr>
          <w:rFonts w:cstheme="minorHAnsi"/>
          <w:color w:val="3C3C3B"/>
        </w:rPr>
        <w:t>H</w:t>
      </w:r>
      <w:r w:rsidR="00883372">
        <w:rPr>
          <w:rFonts w:cstheme="minorHAnsi"/>
          <w:color w:val="3C3C3B"/>
        </w:rPr>
        <w:t>ospitals NHS Foundation Trust</w:t>
      </w:r>
      <w:r w:rsidR="00DD4F3A">
        <w:rPr>
          <w:rFonts w:cstheme="minorHAnsi"/>
          <w:color w:val="3C3C3B"/>
        </w:rPr>
        <w:t xml:space="preserve">, Birmingham Community Healthcare </w:t>
      </w:r>
      <w:r w:rsidR="00883372">
        <w:rPr>
          <w:rFonts w:cstheme="minorHAnsi"/>
          <w:color w:val="3C3C3B"/>
        </w:rPr>
        <w:t xml:space="preserve">NHS Foundation </w:t>
      </w:r>
      <w:r w:rsidR="00DD4F3A">
        <w:rPr>
          <w:rFonts w:cstheme="minorHAnsi"/>
          <w:color w:val="3C3C3B"/>
        </w:rPr>
        <w:t>Trust</w:t>
      </w:r>
      <w:r w:rsidR="00883372">
        <w:rPr>
          <w:rFonts w:cstheme="minorHAnsi"/>
          <w:color w:val="3C3C3B"/>
        </w:rPr>
        <w:t xml:space="preserve"> and </w:t>
      </w:r>
      <w:r w:rsidR="00DD4F3A">
        <w:rPr>
          <w:rFonts w:cstheme="minorHAnsi"/>
          <w:color w:val="3C3C3B"/>
        </w:rPr>
        <w:t>The Society of Acute Medicine</w:t>
      </w:r>
      <w:r w:rsidR="00572655" w:rsidRPr="001F7985">
        <w:rPr>
          <w:rFonts w:cstheme="minorHAnsi"/>
          <w:color w:val="3C3C3B"/>
        </w:rPr>
        <w:t xml:space="preserve">. </w:t>
      </w:r>
      <w:r w:rsidR="004E588C" w:rsidRPr="001F7985">
        <w:rPr>
          <w:rFonts w:cstheme="minorHAnsi"/>
          <w:color w:val="3C3C3B"/>
        </w:rPr>
        <w:t xml:space="preserve">PIONEER </w:t>
      </w:r>
      <w:r w:rsidR="00DD4F3A">
        <w:rPr>
          <w:rFonts w:cstheme="minorHAnsi"/>
          <w:color w:val="3C3C3B"/>
        </w:rPr>
        <w:t xml:space="preserve">is constantly seeking to </w:t>
      </w:r>
      <w:r w:rsidR="004E588C" w:rsidRPr="001F7985">
        <w:rPr>
          <w:rFonts w:cstheme="minorHAnsi"/>
          <w:color w:val="3C3C3B"/>
        </w:rPr>
        <w:t xml:space="preserve">expand </w:t>
      </w:r>
      <w:r w:rsidR="00FB0119" w:rsidRPr="001F7985">
        <w:rPr>
          <w:rFonts w:cstheme="minorHAnsi"/>
          <w:color w:val="3C3C3B"/>
        </w:rPr>
        <w:t>to include patient data from other hospitals</w:t>
      </w:r>
      <w:r w:rsidRPr="001F7985">
        <w:rPr>
          <w:rFonts w:cstheme="minorHAnsi"/>
          <w:color w:val="3C3C3B"/>
        </w:rPr>
        <w:t xml:space="preserve"> and health care settings and providers.</w:t>
      </w:r>
      <w:r w:rsidR="00DD4F3A">
        <w:rPr>
          <w:rFonts w:cstheme="minorHAnsi"/>
          <w:color w:val="3C3C3B"/>
        </w:rPr>
        <w:t xml:space="preserve"> These providers will be added to this Privacy Notice and the PIONEER website as they are approved.</w:t>
      </w:r>
    </w:p>
    <w:p w14:paraId="2EAE9D34" w14:textId="3DAD3330" w:rsidR="00F01A5F" w:rsidRPr="001F7985" w:rsidRDefault="00D73363" w:rsidP="00D418E6">
      <w:pPr>
        <w:rPr>
          <w:rFonts w:cstheme="minorHAnsi"/>
          <w:color w:val="3C3C3B"/>
        </w:rPr>
      </w:pPr>
      <w:r w:rsidRPr="001F7985">
        <w:rPr>
          <w:rFonts w:cstheme="minorHAnsi"/>
          <w:color w:val="3C3C3B"/>
        </w:rPr>
        <w:t>The PIONEER protocol (which explains more about the project and how it operates</w:t>
      </w:r>
      <w:r w:rsidR="005F142E" w:rsidRPr="001F7985">
        <w:rPr>
          <w:rFonts w:cstheme="minorHAnsi"/>
          <w:color w:val="3C3C3B"/>
        </w:rPr>
        <w:t>)</w:t>
      </w:r>
      <w:r w:rsidRPr="001F7985">
        <w:rPr>
          <w:rFonts w:cstheme="minorHAnsi"/>
          <w:color w:val="3C3C3B"/>
        </w:rPr>
        <w:t xml:space="preserve">, can be found </w:t>
      </w:r>
      <w:r w:rsidR="00420E08" w:rsidRPr="001F7985">
        <w:rPr>
          <w:rFonts w:cstheme="minorHAnsi"/>
          <w:color w:val="3C3C3B"/>
        </w:rPr>
        <w:t xml:space="preserve">on the PIONEER </w:t>
      </w:r>
      <w:r w:rsidRPr="001F7985">
        <w:rPr>
          <w:rFonts w:cstheme="minorHAnsi"/>
          <w:color w:val="3C3C3B"/>
        </w:rPr>
        <w:t>website</w:t>
      </w:r>
      <w:r w:rsidR="00420E08" w:rsidRPr="001F7985">
        <w:rPr>
          <w:rFonts w:cstheme="minorHAnsi"/>
          <w:color w:val="3C3C3B"/>
        </w:rPr>
        <w:t xml:space="preserve"> </w:t>
      </w:r>
      <w:r w:rsidR="003043E6">
        <w:rPr>
          <w:rFonts w:cstheme="minorHAnsi"/>
          <w:color w:val="3C3C3B"/>
        </w:rPr>
        <w:t>(</w:t>
      </w:r>
      <w:hyperlink r:id="rId13" w:history="1">
        <w:r w:rsidR="003043E6" w:rsidRPr="009B1905">
          <w:rPr>
            <w:rStyle w:val="Hyperlink"/>
            <w:rFonts w:cstheme="minorHAnsi"/>
          </w:rPr>
          <w:t>www.pioneerdatahub.co.uk</w:t>
        </w:r>
      </w:hyperlink>
      <w:r w:rsidR="003043E6">
        <w:rPr>
          <w:rFonts w:cstheme="minorHAnsi"/>
          <w:color w:val="3C3C3B"/>
        </w:rPr>
        <w:t xml:space="preserve">) </w:t>
      </w:r>
      <w:r w:rsidR="00561860" w:rsidRPr="001F7985">
        <w:rPr>
          <w:rFonts w:cstheme="minorHAnsi"/>
          <w:color w:val="3C3C3B"/>
        </w:rPr>
        <w:t xml:space="preserve">and </w:t>
      </w:r>
      <w:r w:rsidR="005F142E" w:rsidRPr="001F7985">
        <w:rPr>
          <w:rFonts w:cstheme="minorHAnsi"/>
          <w:color w:val="3C3C3B"/>
        </w:rPr>
        <w:t xml:space="preserve">this also </w:t>
      </w:r>
      <w:r w:rsidR="00420E08" w:rsidRPr="001F7985">
        <w:rPr>
          <w:rFonts w:cstheme="minorHAnsi"/>
          <w:color w:val="3C3C3B"/>
        </w:rPr>
        <w:t xml:space="preserve">includes </w:t>
      </w:r>
      <w:r w:rsidR="00561860" w:rsidRPr="001F7985">
        <w:rPr>
          <w:rFonts w:cstheme="minorHAnsi"/>
          <w:color w:val="3C3C3B"/>
        </w:rPr>
        <w:t>a short video about PIONEER</w:t>
      </w:r>
      <w:r w:rsidRPr="001F7985">
        <w:rPr>
          <w:rFonts w:cstheme="minorHAnsi"/>
          <w:color w:val="3C3C3B"/>
        </w:rPr>
        <w:t>.</w:t>
      </w:r>
    </w:p>
    <w:p w14:paraId="7CACD0DE" w14:textId="35D9C2BD" w:rsidR="00420E08" w:rsidRPr="001F7985" w:rsidRDefault="00420E08" w:rsidP="00D418E6">
      <w:pPr>
        <w:rPr>
          <w:rFonts w:cstheme="minorHAnsi"/>
          <w:color w:val="3C3C3B"/>
        </w:rPr>
      </w:pPr>
      <w:r w:rsidRPr="001F7985">
        <w:rPr>
          <w:rFonts w:cstheme="minorHAnsi"/>
          <w:color w:val="3C3C3B"/>
        </w:rPr>
        <w:lastRenderedPageBreak/>
        <w:t>UHB is the Data Controller for PIONEER</w:t>
      </w:r>
      <w:r w:rsidR="0045092B" w:rsidRPr="001F7985">
        <w:rPr>
          <w:rFonts w:cstheme="minorHAnsi"/>
          <w:color w:val="3C3C3B"/>
        </w:rPr>
        <w:t xml:space="preserve">, and UHB controls all health data processes for PIONEER.  This is done in accordance with national data health data law and polices, in accordance with the </w:t>
      </w:r>
      <w:r w:rsidR="00B16149">
        <w:rPr>
          <w:rFonts w:cstheme="minorHAnsi"/>
          <w:color w:val="3C3C3B"/>
        </w:rPr>
        <w:t>Health Research Authority (</w:t>
      </w:r>
      <w:r w:rsidR="003400AB" w:rsidRPr="001F7985">
        <w:rPr>
          <w:rFonts w:cstheme="minorHAnsi"/>
          <w:color w:val="3C3C3B"/>
        </w:rPr>
        <w:t>HRA</w:t>
      </w:r>
      <w:r w:rsidR="00B16149">
        <w:rPr>
          <w:rFonts w:cstheme="minorHAnsi"/>
          <w:color w:val="3C3C3B"/>
        </w:rPr>
        <w:t>)</w:t>
      </w:r>
      <w:r w:rsidR="003400AB" w:rsidRPr="001F7985">
        <w:rPr>
          <w:rFonts w:cstheme="minorHAnsi"/>
          <w:color w:val="3C3C3B"/>
        </w:rPr>
        <w:t xml:space="preserve"> and </w:t>
      </w:r>
      <w:r w:rsidR="0045092B" w:rsidRPr="001F7985">
        <w:rPr>
          <w:rFonts w:cstheme="minorHAnsi"/>
          <w:color w:val="3C3C3B"/>
        </w:rPr>
        <w:t xml:space="preserve">ethically approved and </w:t>
      </w:r>
      <w:r w:rsidR="00B16149">
        <w:rPr>
          <w:rFonts w:cstheme="minorHAnsi"/>
          <w:color w:val="3C3C3B"/>
        </w:rPr>
        <w:t>Confidential Advisory Group (</w:t>
      </w:r>
      <w:r w:rsidR="0045092B" w:rsidRPr="001F7985">
        <w:rPr>
          <w:rFonts w:cstheme="minorHAnsi"/>
          <w:color w:val="3C3C3B"/>
        </w:rPr>
        <w:t>CAG</w:t>
      </w:r>
      <w:r w:rsidR="00B16149">
        <w:rPr>
          <w:rFonts w:cstheme="minorHAnsi"/>
          <w:color w:val="3C3C3B"/>
        </w:rPr>
        <w:t>)</w:t>
      </w:r>
      <w:r w:rsidR="0045092B" w:rsidRPr="001F7985">
        <w:rPr>
          <w:rFonts w:cstheme="minorHAnsi"/>
          <w:color w:val="3C3C3B"/>
        </w:rPr>
        <w:t xml:space="preserve"> supported protocol, providing a legal basis for confidential patient information to be shared without consent under common law duty of confidentiality.</w:t>
      </w:r>
    </w:p>
    <w:p w14:paraId="097A8515" w14:textId="225B0064" w:rsidR="0045092B" w:rsidRPr="001F7985" w:rsidRDefault="00572655" w:rsidP="00D418E6">
      <w:pPr>
        <w:rPr>
          <w:rFonts w:cstheme="minorHAnsi"/>
          <w:color w:val="3C3C3B"/>
        </w:rPr>
      </w:pPr>
      <w:r w:rsidRPr="001F7985">
        <w:rPr>
          <w:rFonts w:cstheme="minorHAnsi"/>
          <w:color w:val="3C3C3B"/>
        </w:rPr>
        <w:t xml:space="preserve">We are working together with data scientists from </w:t>
      </w:r>
      <w:r w:rsidR="00D50779" w:rsidRPr="001F7985">
        <w:rPr>
          <w:rFonts w:cstheme="minorHAnsi"/>
          <w:color w:val="3C3C3B"/>
        </w:rPr>
        <w:t>t</w:t>
      </w:r>
      <w:r w:rsidR="00FB0119" w:rsidRPr="001F7985">
        <w:rPr>
          <w:rFonts w:cstheme="minorHAnsi"/>
          <w:color w:val="3C3C3B"/>
        </w:rPr>
        <w:t xml:space="preserve">he </w:t>
      </w:r>
      <w:r w:rsidRPr="001F7985">
        <w:rPr>
          <w:rFonts w:cstheme="minorHAnsi"/>
          <w:color w:val="3C3C3B"/>
        </w:rPr>
        <w:t xml:space="preserve">University of Birmingham to </w:t>
      </w:r>
      <w:r w:rsidR="00D50779" w:rsidRPr="001F7985">
        <w:rPr>
          <w:rFonts w:cstheme="minorHAnsi"/>
          <w:color w:val="3C3C3B"/>
        </w:rPr>
        <w:t>curate</w:t>
      </w:r>
      <w:r w:rsidRPr="001F7985">
        <w:rPr>
          <w:rFonts w:cstheme="minorHAnsi"/>
          <w:color w:val="3C3C3B"/>
        </w:rPr>
        <w:t xml:space="preserve"> and analyse your data to tell us how to provide the most effective healthcare for patients </w:t>
      </w:r>
      <w:r w:rsidR="00D73363" w:rsidRPr="001F7985">
        <w:rPr>
          <w:rFonts w:cstheme="minorHAnsi"/>
          <w:color w:val="3C3C3B"/>
        </w:rPr>
        <w:t xml:space="preserve">when they are </w:t>
      </w:r>
      <w:r w:rsidR="005D23F8" w:rsidRPr="001F7985">
        <w:rPr>
          <w:rFonts w:cstheme="minorHAnsi"/>
          <w:color w:val="3C3C3B"/>
        </w:rPr>
        <w:t>suddenly unwell</w:t>
      </w:r>
      <w:r w:rsidR="00D73363" w:rsidRPr="001F7985">
        <w:rPr>
          <w:rFonts w:cstheme="minorHAnsi"/>
          <w:color w:val="3C3C3B"/>
        </w:rPr>
        <w:t xml:space="preserve"> or see</w:t>
      </w:r>
      <w:r w:rsidR="003043E6">
        <w:rPr>
          <w:rFonts w:cstheme="minorHAnsi"/>
          <w:color w:val="3C3C3B"/>
        </w:rPr>
        <w:t>k unplanned health care or advic</w:t>
      </w:r>
      <w:r w:rsidR="00D73363" w:rsidRPr="001F7985">
        <w:rPr>
          <w:rFonts w:cstheme="minorHAnsi"/>
          <w:color w:val="3C3C3B"/>
        </w:rPr>
        <w:t>e</w:t>
      </w:r>
      <w:r w:rsidR="005D23F8" w:rsidRPr="001F7985">
        <w:rPr>
          <w:rFonts w:cstheme="minorHAnsi"/>
          <w:color w:val="3C3C3B"/>
        </w:rPr>
        <w:t xml:space="preserve">. </w:t>
      </w:r>
    </w:p>
    <w:p w14:paraId="3DADBA30" w14:textId="546639EC" w:rsidR="005F142E" w:rsidRPr="001F7985" w:rsidRDefault="00572655" w:rsidP="00D418E6">
      <w:pPr>
        <w:rPr>
          <w:rFonts w:cstheme="minorHAnsi"/>
          <w:color w:val="3C3C3B"/>
        </w:rPr>
      </w:pPr>
      <w:r w:rsidRPr="001F7985">
        <w:rPr>
          <w:rFonts w:cstheme="minorHAnsi"/>
          <w:color w:val="3C3C3B"/>
        </w:rPr>
        <w:t>We have partnered with Microso</w:t>
      </w:r>
      <w:r w:rsidR="00D73363" w:rsidRPr="001F7985">
        <w:rPr>
          <w:rFonts w:cstheme="minorHAnsi"/>
          <w:color w:val="3C3C3B"/>
        </w:rPr>
        <w:t xml:space="preserve">ft </w:t>
      </w:r>
      <w:r w:rsidR="003400AB" w:rsidRPr="001F7985">
        <w:rPr>
          <w:rFonts w:cstheme="minorHAnsi"/>
          <w:color w:val="3C3C3B"/>
        </w:rPr>
        <w:t xml:space="preserve">and ENSONO </w:t>
      </w:r>
      <w:r w:rsidR="00D73363" w:rsidRPr="001F7985">
        <w:rPr>
          <w:rFonts w:cstheme="minorHAnsi"/>
          <w:color w:val="3C3C3B"/>
        </w:rPr>
        <w:t>who have provided a UK cloud-</w:t>
      </w:r>
      <w:r w:rsidRPr="001F7985">
        <w:rPr>
          <w:rFonts w:cstheme="minorHAnsi"/>
          <w:color w:val="3C3C3B"/>
        </w:rPr>
        <w:t xml:space="preserve">based system for us to manage and process this data. </w:t>
      </w:r>
      <w:r w:rsidR="005F142E" w:rsidRPr="001F7985">
        <w:rPr>
          <w:rFonts w:cstheme="minorHAnsi"/>
          <w:color w:val="3C3C3B"/>
        </w:rPr>
        <w:t xml:space="preserve">Microsoft </w:t>
      </w:r>
      <w:r w:rsidR="003400AB" w:rsidRPr="001F7985">
        <w:rPr>
          <w:rFonts w:cstheme="minorHAnsi"/>
          <w:color w:val="3C3C3B"/>
        </w:rPr>
        <w:t xml:space="preserve">and ENSONO </w:t>
      </w:r>
      <w:r w:rsidR="005F142E" w:rsidRPr="001F7985">
        <w:rPr>
          <w:rFonts w:cstheme="minorHAnsi"/>
          <w:color w:val="3C3C3B"/>
        </w:rPr>
        <w:t xml:space="preserve">do not have access to the data within this system.  </w:t>
      </w:r>
    </w:p>
    <w:p w14:paraId="1849FE44" w14:textId="60732348" w:rsidR="00572655" w:rsidRPr="001F7985" w:rsidRDefault="00572655" w:rsidP="00D418E6">
      <w:pPr>
        <w:rPr>
          <w:rFonts w:cstheme="minorHAnsi"/>
          <w:color w:val="3C3C3B"/>
        </w:rPr>
      </w:pPr>
      <w:r w:rsidRPr="001F7985">
        <w:rPr>
          <w:rFonts w:cstheme="minorHAnsi"/>
          <w:color w:val="3C3C3B"/>
        </w:rPr>
        <w:t>At no point will any of your identifiable data be accessible to anyone outside of the NHS, specifically U</w:t>
      </w:r>
      <w:r w:rsidR="00C2739D">
        <w:rPr>
          <w:rFonts w:cstheme="minorHAnsi"/>
          <w:color w:val="3C3C3B"/>
        </w:rPr>
        <w:t>HB</w:t>
      </w:r>
      <w:r w:rsidR="00787012" w:rsidRPr="001F7985">
        <w:rPr>
          <w:rFonts w:cstheme="minorHAnsi"/>
          <w:color w:val="3C3C3B"/>
        </w:rPr>
        <w:t xml:space="preserve"> or</w:t>
      </w:r>
      <w:r w:rsidR="005F142E" w:rsidRPr="001F7985">
        <w:rPr>
          <w:rFonts w:cstheme="minorHAnsi"/>
          <w:color w:val="3C3C3B"/>
        </w:rPr>
        <w:t xml:space="preserve"> your local health care provider</w:t>
      </w:r>
      <w:r w:rsidRPr="001F7985">
        <w:rPr>
          <w:rFonts w:cstheme="minorHAnsi"/>
          <w:color w:val="3C3C3B"/>
        </w:rPr>
        <w:t>.</w:t>
      </w:r>
    </w:p>
    <w:p w14:paraId="458B38EF" w14:textId="5329E5E6" w:rsidR="00013BBD" w:rsidRPr="001F7985" w:rsidRDefault="00013BBD" w:rsidP="00013BBD">
      <w:pPr>
        <w:rPr>
          <w:rFonts w:cstheme="minorHAnsi"/>
          <w:color w:val="3C3C3B"/>
        </w:rPr>
      </w:pPr>
      <w:r w:rsidRPr="001F7985">
        <w:rPr>
          <w:rFonts w:cstheme="minorHAnsi"/>
          <w:color w:val="3C3C3B"/>
        </w:rPr>
        <w:t>PIONEER and the PIONEER protocol has been approved by the Health Research Authority’s East Midland’s Derby Research Ethics Committee (reference: 20/EM/0158). This committee is an independent group who review research taking place in the UK from an ethical viewpoint, protecting patients and the public while promoting good ethical research. </w:t>
      </w:r>
    </w:p>
    <w:p w14:paraId="1E0F418C" w14:textId="4F4102E6" w:rsidR="00C2739D" w:rsidRDefault="005F142E" w:rsidP="00C2739D">
      <w:pPr>
        <w:ind w:right="-46"/>
        <w:rPr>
          <w:rFonts w:cstheme="minorHAnsi"/>
          <w:color w:val="3C3C3B"/>
        </w:rPr>
      </w:pPr>
      <w:r w:rsidRPr="001F7985">
        <w:rPr>
          <w:rFonts w:cstheme="minorHAnsi"/>
          <w:color w:val="3C3C3B"/>
        </w:rPr>
        <w:t>Also, PIONEER has been approved</w:t>
      </w:r>
      <w:r w:rsidR="00013BBD" w:rsidRPr="001F7985">
        <w:rPr>
          <w:rFonts w:cstheme="minorHAnsi"/>
          <w:color w:val="3C3C3B"/>
        </w:rPr>
        <w:t xml:space="preserve"> by the </w:t>
      </w:r>
      <w:r w:rsidR="00EB7AC2" w:rsidRPr="001F7985">
        <w:rPr>
          <w:rFonts w:cstheme="minorHAnsi"/>
          <w:color w:val="3C3C3B"/>
        </w:rPr>
        <w:t>H</w:t>
      </w:r>
      <w:r w:rsidR="00C2739D">
        <w:rPr>
          <w:rFonts w:cstheme="minorHAnsi"/>
          <w:color w:val="3C3C3B"/>
        </w:rPr>
        <w:t>RA</w:t>
      </w:r>
      <w:r w:rsidR="00EB7AC2" w:rsidRPr="001F7985">
        <w:rPr>
          <w:rFonts w:cstheme="minorHAnsi"/>
          <w:color w:val="3C3C3B"/>
        </w:rPr>
        <w:t xml:space="preserve">, as advised by the </w:t>
      </w:r>
      <w:r w:rsidR="00013BBD" w:rsidRPr="001F7985">
        <w:rPr>
          <w:rFonts w:cstheme="minorHAnsi"/>
          <w:color w:val="3C3C3B"/>
        </w:rPr>
        <w:t>C</w:t>
      </w:r>
      <w:r w:rsidR="00C2739D">
        <w:rPr>
          <w:rFonts w:cstheme="minorHAnsi"/>
          <w:color w:val="3C3C3B"/>
        </w:rPr>
        <w:t>AG</w:t>
      </w:r>
      <w:r w:rsidR="00815EC7" w:rsidRPr="001F7985">
        <w:rPr>
          <w:rFonts w:cstheme="minorHAnsi"/>
          <w:color w:val="3C3C3B"/>
        </w:rPr>
        <w:t>,</w:t>
      </w:r>
      <w:r w:rsidR="00013BBD" w:rsidRPr="001F7985">
        <w:rPr>
          <w:rFonts w:cstheme="minorHAnsi"/>
          <w:color w:val="3C3C3B"/>
        </w:rPr>
        <w:t xml:space="preserve"> </w:t>
      </w:r>
      <w:r w:rsidR="00EB7AC2" w:rsidRPr="001F7985">
        <w:rPr>
          <w:rFonts w:cstheme="minorHAnsi"/>
          <w:color w:val="3C3C3B"/>
        </w:rPr>
        <w:t xml:space="preserve">providing a legal basis for confidential patient information to be shared without consent under </w:t>
      </w:r>
      <w:r w:rsidR="00C57594" w:rsidRPr="001F7985">
        <w:rPr>
          <w:rFonts w:cstheme="minorHAnsi"/>
          <w:color w:val="3C3C3B"/>
        </w:rPr>
        <w:t xml:space="preserve">the </w:t>
      </w:r>
      <w:r w:rsidR="00EB7AC2" w:rsidRPr="001F7985">
        <w:rPr>
          <w:rFonts w:cstheme="minorHAnsi"/>
          <w:color w:val="3C3C3B"/>
        </w:rPr>
        <w:t xml:space="preserve">common law duty of confidentiality. </w:t>
      </w:r>
      <w:r w:rsidR="00013BBD" w:rsidRPr="001F7985">
        <w:rPr>
          <w:rFonts w:cstheme="minorHAnsi"/>
          <w:color w:val="3C3C3B"/>
        </w:rPr>
        <w:t xml:space="preserve">The CAG is an independent body which provides expert advice on the use of confidential patient information to protect and promote the interests of patients and the public, while at the same time facilitating appropriate use of confidential patient information for purposes beyond direct patient care.  </w:t>
      </w:r>
    </w:p>
    <w:p w14:paraId="2983A20A" w14:textId="53DB45BD" w:rsidR="00013BBD" w:rsidRPr="001F7985" w:rsidRDefault="00013BBD" w:rsidP="00AD09E7">
      <w:pPr>
        <w:ind w:right="-46"/>
        <w:rPr>
          <w:rFonts w:cstheme="minorHAnsi"/>
          <w:noProof/>
          <w:color w:val="3C3C3B"/>
        </w:rPr>
      </w:pPr>
      <w:r w:rsidRPr="001F7985">
        <w:rPr>
          <w:rFonts w:cstheme="minorHAnsi"/>
          <w:color w:val="3C3C3B"/>
        </w:rPr>
        <w:t xml:space="preserve">Please see the CAG website for further details - </w:t>
      </w:r>
      <w:hyperlink r:id="rId14" w:history="1">
        <w:r w:rsidRPr="001F7985">
          <w:rPr>
            <w:rStyle w:val="Hyperlink"/>
            <w:rFonts w:cstheme="minorHAnsi"/>
            <w:color w:val="3C3C3B"/>
          </w:rPr>
          <w:t>https://www.hra.nhs.uk/about-us/committees-and-services/confidentiality-advisory-group/</w:t>
        </w:r>
      </w:hyperlink>
      <w:r w:rsidRPr="001F7985">
        <w:rPr>
          <w:rFonts w:cstheme="minorHAnsi"/>
          <w:color w:val="3C3C3B"/>
        </w:rPr>
        <w:t>.   T</w:t>
      </w:r>
      <w:r w:rsidR="009D0BE3" w:rsidRPr="001F7985">
        <w:rPr>
          <w:rFonts w:cstheme="minorHAnsi"/>
          <w:color w:val="3C3C3B"/>
        </w:rPr>
        <w:t xml:space="preserve">he CAG </w:t>
      </w:r>
      <w:r w:rsidR="00EB7AC2" w:rsidRPr="001F7985">
        <w:rPr>
          <w:rFonts w:cstheme="minorHAnsi"/>
          <w:color w:val="3C3C3B"/>
        </w:rPr>
        <w:t xml:space="preserve">registration number is </w:t>
      </w:r>
      <w:r w:rsidR="009D0BE3" w:rsidRPr="001F7985">
        <w:rPr>
          <w:rFonts w:cstheme="minorHAnsi"/>
          <w:color w:val="3C3C3B"/>
        </w:rPr>
        <w:t>20/CAG/0084.</w:t>
      </w:r>
    </w:p>
    <w:p w14:paraId="39EC2815" w14:textId="1FD398DF" w:rsidR="00013BBD" w:rsidRDefault="00013BBD" w:rsidP="00AF3788">
      <w:pPr>
        <w:ind w:right="-46"/>
        <w:rPr>
          <w:rFonts w:cstheme="minorHAnsi"/>
          <w:color w:val="3C3C3B"/>
          <w:lang w:val="en-US"/>
        </w:rPr>
      </w:pPr>
      <w:r w:rsidRPr="001F7985">
        <w:rPr>
          <w:rFonts w:cstheme="minorHAnsi"/>
          <w:bCs/>
          <w:color w:val="3C3C3B"/>
          <w:lang w:val="en-US"/>
        </w:rPr>
        <w:t>For more information about the general use of patient data in research in the health service please vis</w:t>
      </w:r>
      <w:r w:rsidR="007062FD">
        <w:rPr>
          <w:rFonts w:cstheme="minorHAnsi"/>
          <w:bCs/>
          <w:color w:val="3C3C3B"/>
          <w:lang w:val="en-US"/>
        </w:rPr>
        <w:t xml:space="preserve">it </w:t>
      </w:r>
      <w:hyperlink r:id="rId15" w:history="1">
        <w:r w:rsidR="007062FD" w:rsidRPr="007062FD">
          <w:rPr>
            <w:rStyle w:val="Hyperlink"/>
            <w:rFonts w:cstheme="minorHAnsi"/>
            <w:bCs/>
          </w:rPr>
          <w:t>Public Involvement - Health Research Authority</w:t>
        </w:r>
      </w:hyperlink>
    </w:p>
    <w:p w14:paraId="762FFA00" w14:textId="6B2C1C8B" w:rsidR="00D23D1E" w:rsidRPr="00787012" w:rsidRDefault="00D23D1E" w:rsidP="00D23D1E">
      <w:pPr>
        <w:pStyle w:val="Heading2"/>
      </w:pPr>
      <w:r>
        <w:t>Who are PIONEER partners with?</w:t>
      </w:r>
    </w:p>
    <w:p w14:paraId="0D3CE3F2" w14:textId="1657135C" w:rsidR="00D23D1E" w:rsidRDefault="00D23D1E" w:rsidP="00AF3788">
      <w:pPr>
        <w:ind w:right="-46"/>
        <w:rPr>
          <w:rStyle w:val="ui-provider"/>
        </w:rPr>
      </w:pPr>
      <w:r>
        <w:rPr>
          <w:rStyle w:val="ui-provider"/>
        </w:rPr>
        <w:t>PIONEER is proud to work with both national and regional partners.  We have provided a summary of organisations currently sharing data with PIONEER:</w:t>
      </w:r>
    </w:p>
    <w:p w14:paraId="2BAE4D58" w14:textId="76DFBB52" w:rsidR="00D23D1E" w:rsidRPr="00AD09E7" w:rsidRDefault="00D23D1E" w:rsidP="00D23D1E">
      <w:pPr>
        <w:ind w:right="-46"/>
        <w:rPr>
          <w:rStyle w:val="ui-provider"/>
          <w:b/>
          <w:bCs/>
        </w:rPr>
      </w:pPr>
      <w:r w:rsidRPr="00AD09E7">
        <w:rPr>
          <w:rStyle w:val="ui-provider"/>
          <w:b/>
          <w:bCs/>
        </w:rPr>
        <w:t>The West Midlands Ambulance Service University NHS Foundation Trust</w:t>
      </w:r>
    </w:p>
    <w:p w14:paraId="3D4620E8" w14:textId="66505EEE" w:rsidR="00D23D1E" w:rsidRPr="00D23D1E" w:rsidRDefault="00D23D1E" w:rsidP="00D23D1E">
      <w:pPr>
        <w:ind w:right="-46"/>
        <w:rPr>
          <w:rStyle w:val="ui-provider"/>
        </w:rPr>
      </w:pPr>
      <w:r w:rsidRPr="00D23D1E">
        <w:rPr>
          <w:rStyle w:val="ui-provider"/>
        </w:rPr>
        <w:t>The West Midlands Ambulance Service University NHS Foundation Trust (WMAS) is the second-largest ambulance service and the first university ambulance trust in the UK. The Trust serves a population of 5.6 million people covering an area of 13,000km2, receives 1,400,000 calls for medical care a year and is one of the few trusts to have a fully electronic care record. WMAS is a founding partner of PIONEER and provides community to hospital care pathway data for research and innovation.</w:t>
      </w:r>
    </w:p>
    <w:p w14:paraId="466949F5" w14:textId="77777777" w:rsidR="00D23D1E" w:rsidRPr="00AD09E7" w:rsidRDefault="00D23D1E" w:rsidP="00D23D1E">
      <w:pPr>
        <w:ind w:right="-46"/>
        <w:rPr>
          <w:rStyle w:val="ui-provider"/>
          <w:b/>
          <w:bCs/>
        </w:rPr>
      </w:pPr>
      <w:r w:rsidRPr="00AD09E7">
        <w:rPr>
          <w:rStyle w:val="ui-provider"/>
          <w:b/>
          <w:bCs/>
        </w:rPr>
        <w:lastRenderedPageBreak/>
        <w:t>University College London Hospitals NHS Foundation Trust</w:t>
      </w:r>
    </w:p>
    <w:p w14:paraId="54E990F0" w14:textId="0C19204D" w:rsidR="00D23D1E" w:rsidRPr="00D23D1E" w:rsidRDefault="00D23D1E" w:rsidP="00D23D1E">
      <w:pPr>
        <w:ind w:right="-46"/>
        <w:rPr>
          <w:rStyle w:val="ui-provider"/>
        </w:rPr>
      </w:pPr>
      <w:r w:rsidRPr="00D23D1E">
        <w:rPr>
          <w:rStyle w:val="ui-provider"/>
        </w:rPr>
        <w:t>University College London Hospitals NHS Foundation Trust (UCLH) comprises University College Hospital, University College Hospital at Westmoreland Street, the U</w:t>
      </w:r>
      <w:r w:rsidR="00C2739D">
        <w:rPr>
          <w:rStyle w:val="ui-provider"/>
        </w:rPr>
        <w:t xml:space="preserve">niversity </w:t>
      </w:r>
      <w:r w:rsidRPr="00D23D1E">
        <w:rPr>
          <w:rStyle w:val="ui-provider"/>
        </w:rPr>
        <w:t>C</w:t>
      </w:r>
      <w:r w:rsidR="00C2739D">
        <w:rPr>
          <w:rStyle w:val="ui-provider"/>
        </w:rPr>
        <w:t xml:space="preserve">ollege </w:t>
      </w:r>
      <w:r w:rsidRPr="00D23D1E">
        <w:rPr>
          <w:rStyle w:val="ui-provider"/>
        </w:rPr>
        <w:t>H</w:t>
      </w:r>
      <w:r w:rsidR="00C2739D">
        <w:rPr>
          <w:rStyle w:val="ui-provider"/>
        </w:rPr>
        <w:t>ospital</w:t>
      </w:r>
      <w:r w:rsidRPr="00D23D1E">
        <w:rPr>
          <w:rStyle w:val="ui-provider"/>
        </w:rPr>
        <w:t xml:space="preserve"> Macmillan Cancer Centre, the Royal National E</w:t>
      </w:r>
      <w:r w:rsidR="00C2739D">
        <w:rPr>
          <w:rStyle w:val="ui-provider"/>
        </w:rPr>
        <w:t xml:space="preserve">ar, </w:t>
      </w:r>
      <w:r w:rsidRPr="00D23D1E">
        <w:rPr>
          <w:rStyle w:val="ui-provider"/>
        </w:rPr>
        <w:t>N</w:t>
      </w:r>
      <w:r w:rsidR="00C2739D">
        <w:rPr>
          <w:rStyle w:val="ui-provider"/>
        </w:rPr>
        <w:t xml:space="preserve">ose and </w:t>
      </w:r>
      <w:r w:rsidRPr="00D23D1E">
        <w:rPr>
          <w:rStyle w:val="ui-provider"/>
        </w:rPr>
        <w:t>T</w:t>
      </w:r>
      <w:r w:rsidR="00C2739D">
        <w:rPr>
          <w:rStyle w:val="ui-provider"/>
        </w:rPr>
        <w:t>hroat</w:t>
      </w:r>
      <w:r w:rsidRPr="00D23D1E">
        <w:rPr>
          <w:rStyle w:val="ui-provider"/>
        </w:rPr>
        <w:t xml:space="preserve"> and Eastman Dental Hospitals, the Hospital for Tropical Diseases, the National Hospital for Neurology and Neurosurgery, the Royal London Hospital for Integrated Medicine</w:t>
      </w:r>
      <w:r w:rsidR="00C2739D">
        <w:rPr>
          <w:rStyle w:val="ui-provider"/>
        </w:rPr>
        <w:t xml:space="preserve"> and the Institute of Sport, Exercise and Health</w:t>
      </w:r>
      <w:r w:rsidRPr="00D23D1E">
        <w:rPr>
          <w:rStyle w:val="ui-provider"/>
        </w:rPr>
        <w:t>. In partnership with University College London, UCLH has major research activities as part of the UCLH/UCL Biomedical Research Centre and the UCL Partners academic health science centre.</w:t>
      </w:r>
    </w:p>
    <w:p w14:paraId="1F6A2A3F" w14:textId="77777777" w:rsidR="00D23D1E" w:rsidRPr="00AD09E7" w:rsidRDefault="00D23D1E" w:rsidP="00D23D1E">
      <w:pPr>
        <w:ind w:right="-46"/>
        <w:rPr>
          <w:rStyle w:val="ui-provider"/>
          <w:b/>
          <w:bCs/>
        </w:rPr>
      </w:pPr>
      <w:r w:rsidRPr="00AD09E7">
        <w:rPr>
          <w:rStyle w:val="ui-provider"/>
          <w:b/>
          <w:bCs/>
        </w:rPr>
        <w:t>Birmingham Community Healthcare NHS Foundation Trust</w:t>
      </w:r>
    </w:p>
    <w:p w14:paraId="46E36B4F" w14:textId="3AF8EF48" w:rsidR="00D23D1E" w:rsidRPr="00D23D1E" w:rsidRDefault="00D23D1E" w:rsidP="00D23D1E">
      <w:pPr>
        <w:ind w:right="-46"/>
        <w:rPr>
          <w:rStyle w:val="ui-provider"/>
        </w:rPr>
      </w:pPr>
      <w:r w:rsidRPr="00D23D1E">
        <w:rPr>
          <w:rStyle w:val="ui-provider"/>
        </w:rPr>
        <w:t>Birmingham Community Healthcare NHS Foundation Trust (BCHC) provides core community health services for more than one million people in Birmingham and a range of specialist rehabilitation and dental services for the 6.5 million people across the wider West Midlands region.   BCHC focuses on delivering safe, high-quality care, working across a range of locations including people’s own homes, community clinics and hospital settings. BCHC actively works in integrated style with a range of partner organisations across health and social care and promotes equitable access for all to NHS services.</w:t>
      </w:r>
    </w:p>
    <w:p w14:paraId="73600D19" w14:textId="2A444C9C" w:rsidR="00D23D1E" w:rsidRPr="00AD09E7" w:rsidRDefault="00D23D1E" w:rsidP="00D23D1E">
      <w:pPr>
        <w:ind w:right="-46"/>
        <w:rPr>
          <w:rStyle w:val="ui-provider"/>
          <w:b/>
          <w:bCs/>
        </w:rPr>
      </w:pPr>
      <w:r w:rsidRPr="00AD09E7">
        <w:rPr>
          <w:rStyle w:val="ui-provider"/>
          <w:b/>
          <w:bCs/>
        </w:rPr>
        <w:t>The Society for Acute Medicine</w:t>
      </w:r>
    </w:p>
    <w:p w14:paraId="217CE280" w14:textId="7E441BB6" w:rsidR="00D23D1E" w:rsidRDefault="00D23D1E" w:rsidP="00D23D1E">
      <w:pPr>
        <w:ind w:right="-46"/>
        <w:rPr>
          <w:rStyle w:val="ui-provider"/>
        </w:rPr>
      </w:pPr>
      <w:r w:rsidRPr="00D23D1E">
        <w:rPr>
          <w:rStyle w:val="ui-provider"/>
        </w:rPr>
        <w:t xml:space="preserve">The Society for Acute Medicine (SAM) is the national representative body for staff caring for medical patients in the acute hospital setting.  SAM facilitates the development of clinical standards for </w:t>
      </w:r>
      <w:r w:rsidR="00C2739D">
        <w:rPr>
          <w:rStyle w:val="ui-provider"/>
        </w:rPr>
        <w:t>Acute Medical Units (</w:t>
      </w:r>
      <w:r w:rsidRPr="00D23D1E">
        <w:rPr>
          <w:rStyle w:val="ui-provider"/>
        </w:rPr>
        <w:t>AMU</w:t>
      </w:r>
      <w:r w:rsidR="00C2739D">
        <w:rPr>
          <w:rStyle w:val="ui-provider"/>
        </w:rPr>
        <w:t>)</w:t>
      </w:r>
      <w:r w:rsidRPr="00D23D1E">
        <w:rPr>
          <w:rStyle w:val="ui-provider"/>
        </w:rPr>
        <w:t xml:space="preserve">, promotes the creation of appropriate environments for acute medicine assessments and admissions and shares best practice across the speciality.  PIONEER hosts the annual SAM Benchmarking </w:t>
      </w:r>
      <w:r>
        <w:rPr>
          <w:rStyle w:val="ui-provider"/>
        </w:rPr>
        <w:t>A</w:t>
      </w:r>
      <w:r w:rsidRPr="00D23D1E">
        <w:rPr>
          <w:rStyle w:val="ui-provider"/>
        </w:rPr>
        <w:t>udit data, enabling data from more than 150 acute care Trusts across all four nations to be used for research.</w:t>
      </w:r>
    </w:p>
    <w:p w14:paraId="3DBCAD5E" w14:textId="77777777" w:rsidR="00787012" w:rsidRPr="00787012" w:rsidRDefault="00787012" w:rsidP="001F7985">
      <w:pPr>
        <w:pStyle w:val="Heading2"/>
      </w:pPr>
      <w:r w:rsidRPr="00787012">
        <w:t>What we may do with your personal information</w:t>
      </w:r>
    </w:p>
    <w:p w14:paraId="0A53D475" w14:textId="67C6E09A" w:rsidR="00787012" w:rsidRPr="001F7985" w:rsidRDefault="00787012" w:rsidP="00787012">
      <w:pPr>
        <w:rPr>
          <w:rFonts w:cstheme="minorHAnsi"/>
          <w:color w:val="3C3C3B"/>
        </w:rPr>
      </w:pPr>
      <w:r w:rsidRPr="001F7985">
        <w:rPr>
          <w:rFonts w:cstheme="minorHAnsi"/>
          <w:color w:val="3C3C3B"/>
        </w:rPr>
        <w:t xml:space="preserve">For research and innovation </w:t>
      </w:r>
      <w:r w:rsidR="00B17CCA" w:rsidRPr="001F7985">
        <w:rPr>
          <w:rFonts w:cstheme="minorHAnsi"/>
          <w:color w:val="3C3C3B"/>
        </w:rPr>
        <w:t>purposes, UHB (as the PIONEER</w:t>
      </w:r>
      <w:r w:rsidRPr="001F7985">
        <w:rPr>
          <w:rFonts w:cstheme="minorHAnsi"/>
          <w:color w:val="3C3C3B"/>
        </w:rPr>
        <w:t xml:space="preserve"> </w:t>
      </w:r>
      <w:r w:rsidR="003400AB" w:rsidRPr="001F7985">
        <w:rPr>
          <w:rFonts w:cstheme="minorHAnsi"/>
          <w:color w:val="3C3C3B"/>
        </w:rPr>
        <w:t>Data C</w:t>
      </w:r>
      <w:r w:rsidR="00B17CCA" w:rsidRPr="001F7985">
        <w:rPr>
          <w:rFonts w:cstheme="minorHAnsi"/>
          <w:color w:val="3C3C3B"/>
        </w:rPr>
        <w:t xml:space="preserve">ontroller) </w:t>
      </w:r>
      <w:r w:rsidRPr="001F7985">
        <w:rPr>
          <w:rFonts w:cstheme="minorHAnsi"/>
          <w:color w:val="3C3C3B"/>
        </w:rPr>
        <w:t xml:space="preserve">may use aspects of your de-identified and anonymous information to </w:t>
      </w:r>
      <w:r w:rsidR="00437BC4" w:rsidRPr="001F7985">
        <w:rPr>
          <w:rFonts w:cstheme="minorHAnsi"/>
          <w:color w:val="3C3C3B"/>
        </w:rPr>
        <w:t>answer specific health related questions or challenges, to improve healthcare processe</w:t>
      </w:r>
      <w:r w:rsidR="003400AB" w:rsidRPr="001F7985">
        <w:rPr>
          <w:rFonts w:cstheme="minorHAnsi"/>
          <w:color w:val="3C3C3B"/>
        </w:rPr>
        <w:t>s and treatments for patients</w:t>
      </w:r>
      <w:r w:rsidR="00437BC4" w:rsidRPr="001F7985">
        <w:rPr>
          <w:rFonts w:cstheme="minorHAnsi"/>
          <w:color w:val="3C3C3B"/>
        </w:rPr>
        <w:t>.  This might mean sharing aspects of your information under license with external parties, such as academic researchers</w:t>
      </w:r>
      <w:r w:rsidR="00B17CCA" w:rsidRPr="001F7985">
        <w:rPr>
          <w:rFonts w:cstheme="minorHAnsi"/>
          <w:color w:val="3C3C3B"/>
        </w:rPr>
        <w:t xml:space="preserve"> within universities or health companies who are developing new treatments for patients</w:t>
      </w:r>
      <w:r w:rsidR="00437BC4" w:rsidRPr="001F7985">
        <w:rPr>
          <w:rFonts w:cstheme="minorHAnsi"/>
          <w:color w:val="3C3C3B"/>
        </w:rPr>
        <w:t xml:space="preserve">. </w:t>
      </w:r>
    </w:p>
    <w:p w14:paraId="22CD1F10" w14:textId="64C6F72D" w:rsidR="00B17CCA" w:rsidRPr="001F7985" w:rsidRDefault="00787012" w:rsidP="00787012">
      <w:pPr>
        <w:rPr>
          <w:rFonts w:cstheme="minorHAnsi"/>
          <w:color w:val="3C3C3B"/>
        </w:rPr>
      </w:pPr>
      <w:r w:rsidRPr="001F7985">
        <w:rPr>
          <w:rFonts w:cstheme="minorHAnsi"/>
          <w:color w:val="3C3C3B"/>
        </w:rPr>
        <w:t>Some information about you may be linked to other information shared by primary care providers (</w:t>
      </w:r>
      <w:r w:rsidR="001C6732" w:rsidRPr="001F7985">
        <w:rPr>
          <w:rFonts w:cstheme="minorHAnsi"/>
          <w:color w:val="3C3C3B"/>
        </w:rPr>
        <w:t>e.g.,</w:t>
      </w:r>
      <w:r w:rsidRPr="001F7985">
        <w:rPr>
          <w:rFonts w:cstheme="minorHAnsi"/>
          <w:color w:val="3C3C3B"/>
        </w:rPr>
        <w:t xml:space="preserve"> GP)</w:t>
      </w:r>
      <w:r w:rsidR="003043E6">
        <w:rPr>
          <w:rFonts w:cstheme="minorHAnsi"/>
          <w:color w:val="3C3C3B"/>
        </w:rPr>
        <w:t xml:space="preserve"> the ambulance service</w:t>
      </w:r>
      <w:r w:rsidRPr="001F7985">
        <w:rPr>
          <w:rFonts w:cstheme="minorHAnsi"/>
          <w:color w:val="3C3C3B"/>
        </w:rPr>
        <w:t xml:space="preserve"> and secondary care providers (</w:t>
      </w:r>
      <w:r w:rsidR="001C6732" w:rsidRPr="001F7985">
        <w:rPr>
          <w:rFonts w:cstheme="minorHAnsi"/>
          <w:color w:val="3C3C3B"/>
        </w:rPr>
        <w:t>e.g.,</w:t>
      </w:r>
      <w:r w:rsidRPr="001F7985">
        <w:rPr>
          <w:rFonts w:cstheme="minorHAnsi"/>
          <w:color w:val="3C3C3B"/>
        </w:rPr>
        <w:t xml:space="preserve"> acute trusts) with the view to creating a more complete information set which will enable medical research for the benefit of public health. </w:t>
      </w:r>
    </w:p>
    <w:p w14:paraId="672E5C8B" w14:textId="77777777" w:rsidR="00D816B7" w:rsidRPr="001F7985" w:rsidRDefault="00B17CCA" w:rsidP="00D816B7">
      <w:pPr>
        <w:rPr>
          <w:rFonts w:cstheme="minorHAnsi"/>
          <w:color w:val="3C3C3B"/>
        </w:rPr>
      </w:pPr>
      <w:r w:rsidRPr="001F7985">
        <w:rPr>
          <w:rFonts w:cstheme="minorHAnsi"/>
          <w:color w:val="3C3C3B"/>
        </w:rPr>
        <w:t xml:space="preserve">Where your information is shared, it will be de-identified, so people cannot identity you from the data. </w:t>
      </w:r>
      <w:r w:rsidR="00D816B7" w:rsidRPr="001F7985">
        <w:rPr>
          <w:rFonts w:cstheme="minorHAnsi"/>
          <w:color w:val="3C3C3B"/>
        </w:rPr>
        <w:t xml:space="preserve"> </w:t>
      </w:r>
    </w:p>
    <w:p w14:paraId="6AFABFC2" w14:textId="70646FE8" w:rsidR="00D816B7" w:rsidRPr="001F7985" w:rsidRDefault="00D816B7" w:rsidP="00D816B7">
      <w:pPr>
        <w:rPr>
          <w:rFonts w:cstheme="minorHAnsi"/>
          <w:color w:val="3C3C3B"/>
        </w:rPr>
      </w:pPr>
      <w:r w:rsidRPr="001F7985">
        <w:rPr>
          <w:rFonts w:cstheme="minorHAnsi"/>
          <w:color w:val="3C3C3B"/>
        </w:rPr>
        <w:t xml:space="preserve">PIONEER shares data </w:t>
      </w:r>
      <w:r w:rsidR="003400AB" w:rsidRPr="001F7985">
        <w:rPr>
          <w:rFonts w:cstheme="minorHAnsi"/>
          <w:color w:val="3C3C3B"/>
        </w:rPr>
        <w:t xml:space="preserve">under licence </w:t>
      </w:r>
      <w:r w:rsidRPr="001F7985">
        <w:rPr>
          <w:rFonts w:cstheme="minorHAnsi"/>
          <w:color w:val="3C3C3B"/>
        </w:rPr>
        <w:t xml:space="preserve">in accordance with the principles of the </w:t>
      </w:r>
      <w:r w:rsidR="00F60298">
        <w:rPr>
          <w:rFonts w:cstheme="minorHAnsi"/>
          <w:color w:val="3C3C3B"/>
        </w:rPr>
        <w:t>‘Five</w:t>
      </w:r>
      <w:r w:rsidRPr="001F7985">
        <w:rPr>
          <w:rFonts w:cstheme="minorHAnsi"/>
          <w:color w:val="3C3C3B"/>
        </w:rPr>
        <w:t xml:space="preserve"> safes</w:t>
      </w:r>
      <w:r w:rsidR="00F60298">
        <w:rPr>
          <w:rFonts w:cstheme="minorHAnsi"/>
          <w:color w:val="3C3C3B"/>
        </w:rPr>
        <w:t>’</w:t>
      </w:r>
      <w:r w:rsidRPr="001F7985">
        <w:rPr>
          <w:rFonts w:cstheme="minorHAnsi"/>
          <w:color w:val="3C3C3B"/>
        </w:rPr>
        <w:t xml:space="preserve"> </w:t>
      </w:r>
      <w:r w:rsidR="001C6732" w:rsidRPr="001F7985">
        <w:rPr>
          <w:rFonts w:cstheme="minorHAnsi"/>
          <w:color w:val="3C3C3B"/>
        </w:rPr>
        <w:t>– which</w:t>
      </w:r>
      <w:r w:rsidRPr="001F7985">
        <w:rPr>
          <w:rFonts w:cstheme="minorHAnsi"/>
          <w:color w:val="3C3C3B"/>
        </w:rPr>
        <w:t xml:space="preserve"> means we only share where we can be sure we are working with:</w:t>
      </w:r>
    </w:p>
    <w:p w14:paraId="309B5636" w14:textId="5825F889" w:rsidR="00D816B7" w:rsidRPr="001F7985" w:rsidRDefault="00F60298" w:rsidP="00D816B7">
      <w:pPr>
        <w:numPr>
          <w:ilvl w:val="0"/>
          <w:numId w:val="5"/>
        </w:numPr>
        <w:rPr>
          <w:rFonts w:cstheme="minorHAnsi"/>
          <w:color w:val="3C3C3B"/>
        </w:rPr>
      </w:pPr>
      <w:r>
        <w:rPr>
          <w:rFonts w:cstheme="minorHAnsi"/>
          <w:color w:val="3C3C3B"/>
        </w:rPr>
        <w:t>S</w:t>
      </w:r>
      <w:r w:rsidR="00D816B7" w:rsidRPr="001F7985">
        <w:rPr>
          <w:rFonts w:cstheme="minorHAnsi"/>
          <w:color w:val="3C3C3B"/>
        </w:rPr>
        <w:t>afe projects</w:t>
      </w:r>
    </w:p>
    <w:p w14:paraId="52471C46" w14:textId="43BC9748" w:rsidR="00D816B7" w:rsidRPr="001F7985" w:rsidRDefault="00F60298" w:rsidP="00D816B7">
      <w:pPr>
        <w:numPr>
          <w:ilvl w:val="0"/>
          <w:numId w:val="5"/>
        </w:numPr>
        <w:rPr>
          <w:rFonts w:cstheme="minorHAnsi"/>
          <w:color w:val="3C3C3B"/>
        </w:rPr>
      </w:pPr>
      <w:r>
        <w:rPr>
          <w:rFonts w:cstheme="minorHAnsi"/>
          <w:color w:val="3C3C3B"/>
        </w:rPr>
        <w:lastRenderedPageBreak/>
        <w:t>S</w:t>
      </w:r>
      <w:r w:rsidR="00D816B7" w:rsidRPr="001F7985">
        <w:rPr>
          <w:rFonts w:cstheme="minorHAnsi"/>
          <w:color w:val="3C3C3B"/>
        </w:rPr>
        <w:t>afe people</w:t>
      </w:r>
    </w:p>
    <w:p w14:paraId="624889D0" w14:textId="35047422" w:rsidR="00D816B7" w:rsidRPr="001F7985" w:rsidRDefault="00F60298" w:rsidP="00D816B7">
      <w:pPr>
        <w:numPr>
          <w:ilvl w:val="0"/>
          <w:numId w:val="5"/>
        </w:numPr>
        <w:rPr>
          <w:rFonts w:cstheme="minorHAnsi"/>
          <w:color w:val="3C3C3B"/>
        </w:rPr>
      </w:pPr>
      <w:r>
        <w:rPr>
          <w:rFonts w:cstheme="minorHAnsi"/>
          <w:color w:val="3C3C3B"/>
        </w:rPr>
        <w:t>S</w:t>
      </w:r>
      <w:r w:rsidR="00D816B7" w:rsidRPr="001F7985">
        <w:rPr>
          <w:rFonts w:cstheme="minorHAnsi"/>
          <w:color w:val="3C3C3B"/>
        </w:rPr>
        <w:t>afe data</w:t>
      </w:r>
    </w:p>
    <w:p w14:paraId="0D148E49" w14:textId="06E80111" w:rsidR="00D816B7" w:rsidRPr="001F7985" w:rsidRDefault="00F60298" w:rsidP="00D816B7">
      <w:pPr>
        <w:numPr>
          <w:ilvl w:val="0"/>
          <w:numId w:val="5"/>
        </w:numPr>
        <w:rPr>
          <w:rFonts w:cstheme="minorHAnsi"/>
          <w:color w:val="3C3C3B"/>
        </w:rPr>
      </w:pPr>
      <w:r>
        <w:rPr>
          <w:rFonts w:cstheme="minorHAnsi"/>
          <w:color w:val="3C3C3B"/>
        </w:rPr>
        <w:t>S</w:t>
      </w:r>
      <w:r w:rsidR="00D816B7" w:rsidRPr="001F7985">
        <w:rPr>
          <w:rFonts w:cstheme="minorHAnsi"/>
          <w:color w:val="3C3C3B"/>
        </w:rPr>
        <w:t>afe settings</w:t>
      </w:r>
    </w:p>
    <w:p w14:paraId="68A34CBA" w14:textId="0D7D8BF2" w:rsidR="00D816B7" w:rsidRPr="001F7985" w:rsidRDefault="00F60298" w:rsidP="00D816B7">
      <w:pPr>
        <w:numPr>
          <w:ilvl w:val="0"/>
          <w:numId w:val="5"/>
        </w:numPr>
        <w:rPr>
          <w:rFonts w:cstheme="minorHAnsi"/>
          <w:color w:val="3C3C3B"/>
        </w:rPr>
      </w:pPr>
      <w:r>
        <w:rPr>
          <w:rFonts w:cstheme="minorHAnsi"/>
          <w:color w:val="3C3C3B"/>
        </w:rPr>
        <w:t>S</w:t>
      </w:r>
      <w:r w:rsidR="00D816B7" w:rsidRPr="001F7985">
        <w:rPr>
          <w:rFonts w:cstheme="minorHAnsi"/>
          <w:color w:val="3C3C3B"/>
        </w:rPr>
        <w:t>afe outputs</w:t>
      </w:r>
    </w:p>
    <w:p w14:paraId="3D7B4C35" w14:textId="246E812E" w:rsidR="003400AB" w:rsidRPr="001F7985" w:rsidRDefault="00D816B7" w:rsidP="00787012">
      <w:pPr>
        <w:rPr>
          <w:rFonts w:cstheme="minorHAnsi"/>
          <w:color w:val="3C3C3B"/>
        </w:rPr>
      </w:pPr>
      <w:r w:rsidRPr="001F7985">
        <w:rPr>
          <w:rFonts w:cstheme="minorHAnsi"/>
          <w:color w:val="3C3C3B"/>
        </w:rPr>
        <w:t>See the PIONEER website for more details about the 5 safes</w:t>
      </w:r>
      <w:r w:rsidR="00F60298">
        <w:rPr>
          <w:rFonts w:cstheme="minorHAnsi"/>
          <w:color w:val="3C3C3B"/>
        </w:rPr>
        <w:t xml:space="preserve">, </w:t>
      </w:r>
      <w:hyperlink r:id="rId16" w:history="1">
        <w:r w:rsidR="00F60298">
          <w:rPr>
            <w:rStyle w:val="Hyperlink"/>
          </w:rPr>
          <w:t>Data management - Pioneer (pioneerdatahub.co.uk)</w:t>
        </w:r>
      </w:hyperlink>
    </w:p>
    <w:p w14:paraId="4D0A2FCB" w14:textId="3E2753C3" w:rsidR="00787012" w:rsidRPr="001F7985" w:rsidRDefault="00D816B7" w:rsidP="00787012">
      <w:pPr>
        <w:rPr>
          <w:rFonts w:cstheme="minorHAnsi"/>
          <w:color w:val="3C3C3B"/>
        </w:rPr>
      </w:pPr>
      <w:r w:rsidRPr="001F7985">
        <w:rPr>
          <w:rFonts w:cstheme="minorHAnsi"/>
          <w:color w:val="3C3C3B"/>
        </w:rPr>
        <w:t>PIONEER also follows the principles of data minimisation.  Data minimisation includes sharing only the information needed to answer a specific question, and no more.</w:t>
      </w:r>
    </w:p>
    <w:p w14:paraId="7BF8BF90" w14:textId="77777777" w:rsidR="00787012" w:rsidRPr="001F7985" w:rsidRDefault="00787012" w:rsidP="00787012">
      <w:pPr>
        <w:rPr>
          <w:rFonts w:cstheme="minorHAnsi"/>
          <w:color w:val="3C3C3B"/>
        </w:rPr>
      </w:pPr>
      <w:r w:rsidRPr="001F7985">
        <w:rPr>
          <w:rFonts w:cstheme="minorHAnsi"/>
          <w:color w:val="3C3C3B"/>
        </w:rPr>
        <w:t xml:space="preserve">We will not: </w:t>
      </w:r>
    </w:p>
    <w:p w14:paraId="1C8A2AE3" w14:textId="77777777" w:rsidR="00B17CCA" w:rsidRPr="001F7985" w:rsidRDefault="00787012" w:rsidP="00B17CCA">
      <w:pPr>
        <w:numPr>
          <w:ilvl w:val="0"/>
          <w:numId w:val="2"/>
        </w:numPr>
        <w:rPr>
          <w:rFonts w:cstheme="minorHAnsi"/>
          <w:color w:val="3C3C3B"/>
        </w:rPr>
      </w:pPr>
      <w:r w:rsidRPr="001F7985">
        <w:rPr>
          <w:rFonts w:cstheme="minorHAnsi"/>
          <w:color w:val="3C3C3B"/>
        </w:rPr>
        <w:t>Share your identifiable data.</w:t>
      </w:r>
      <w:r w:rsidR="00B17CCA" w:rsidRPr="001F7985">
        <w:rPr>
          <w:rFonts w:cstheme="minorHAnsi"/>
          <w:color w:val="3C3C3B"/>
        </w:rPr>
        <w:t xml:space="preserve"> </w:t>
      </w:r>
    </w:p>
    <w:p w14:paraId="10D9E7B5" w14:textId="7BF2FDFE" w:rsidR="00787012" w:rsidRPr="001F7985" w:rsidRDefault="00B17CCA" w:rsidP="00B17CCA">
      <w:pPr>
        <w:numPr>
          <w:ilvl w:val="0"/>
          <w:numId w:val="2"/>
        </w:numPr>
        <w:rPr>
          <w:rFonts w:cstheme="minorHAnsi"/>
          <w:color w:val="3C3C3B"/>
        </w:rPr>
      </w:pPr>
      <w:r w:rsidRPr="001F7985">
        <w:rPr>
          <w:rFonts w:cstheme="minorHAnsi"/>
          <w:color w:val="3C3C3B"/>
        </w:rPr>
        <w:t>Sell your identifiable data.</w:t>
      </w:r>
    </w:p>
    <w:p w14:paraId="61F8DBAA" w14:textId="77777777" w:rsidR="00B17CCA" w:rsidRPr="001F7985" w:rsidRDefault="00B17CCA" w:rsidP="00787012">
      <w:pPr>
        <w:numPr>
          <w:ilvl w:val="0"/>
          <w:numId w:val="2"/>
        </w:numPr>
        <w:rPr>
          <w:rFonts w:cstheme="minorHAnsi"/>
          <w:color w:val="3C3C3B"/>
        </w:rPr>
      </w:pPr>
      <w:r w:rsidRPr="001F7985">
        <w:rPr>
          <w:rFonts w:cstheme="minorHAnsi"/>
          <w:color w:val="3C3C3B"/>
        </w:rPr>
        <w:t>Share any de-identified data without a specific data licence agreement.</w:t>
      </w:r>
    </w:p>
    <w:p w14:paraId="767A9587" w14:textId="6B8A146D" w:rsidR="00B17CCA" w:rsidRPr="001F7985" w:rsidRDefault="00B17CCA" w:rsidP="00D816B7">
      <w:pPr>
        <w:numPr>
          <w:ilvl w:val="0"/>
          <w:numId w:val="2"/>
        </w:numPr>
        <w:rPr>
          <w:rFonts w:cstheme="minorHAnsi"/>
          <w:color w:val="3C3C3B"/>
        </w:rPr>
      </w:pPr>
      <w:r w:rsidRPr="001F7985">
        <w:rPr>
          <w:rFonts w:cstheme="minorHAnsi"/>
          <w:color w:val="3C3C3B"/>
        </w:rPr>
        <w:t>Share any de-identified data unless it is deemed necessary to answer a specific health challenge or question, guided by the principles of data minimisation.</w:t>
      </w:r>
    </w:p>
    <w:p w14:paraId="45834B58" w14:textId="4E2EE5A5" w:rsidR="00B17CCA" w:rsidRPr="001F7985" w:rsidRDefault="00B17CCA" w:rsidP="00B17CCA">
      <w:pPr>
        <w:rPr>
          <w:rFonts w:cstheme="minorHAnsi"/>
          <w:color w:val="3C3C3B"/>
        </w:rPr>
      </w:pPr>
      <w:r w:rsidRPr="001F7985">
        <w:rPr>
          <w:rFonts w:cstheme="minorHAnsi"/>
          <w:color w:val="3C3C3B"/>
        </w:rPr>
        <w:t>A Data License Agreement</w:t>
      </w:r>
      <w:r w:rsidR="00F60298">
        <w:rPr>
          <w:rFonts w:cstheme="minorHAnsi"/>
          <w:color w:val="3C3C3B"/>
        </w:rPr>
        <w:t xml:space="preserve"> (DLA)</w:t>
      </w:r>
      <w:r w:rsidRPr="001F7985">
        <w:rPr>
          <w:rFonts w:cstheme="minorHAnsi"/>
          <w:color w:val="3C3C3B"/>
        </w:rPr>
        <w:t xml:space="preserve"> prohibits onward data sharing, linkage or attempts to reidentify patients and only permits data use for a specific research project, for a certain duration of time. A D</w:t>
      </w:r>
      <w:r w:rsidR="00F60298">
        <w:rPr>
          <w:rFonts w:cstheme="minorHAnsi"/>
          <w:color w:val="3C3C3B"/>
        </w:rPr>
        <w:t>LA</w:t>
      </w:r>
      <w:r w:rsidRPr="001F7985">
        <w:rPr>
          <w:rFonts w:cstheme="minorHAnsi"/>
          <w:color w:val="3C3C3B"/>
        </w:rPr>
        <w:t xml:space="preserve"> sets out who may access the data, </w:t>
      </w:r>
      <w:r w:rsidR="003400AB" w:rsidRPr="001F7985">
        <w:rPr>
          <w:rFonts w:cstheme="minorHAnsi"/>
          <w:color w:val="3C3C3B"/>
        </w:rPr>
        <w:t xml:space="preserve">what data, </w:t>
      </w:r>
      <w:r w:rsidRPr="001F7985">
        <w:rPr>
          <w:rFonts w:cstheme="minorHAnsi"/>
          <w:color w:val="3C3C3B"/>
        </w:rPr>
        <w:t>where, for what purpose and for how long.  A D</w:t>
      </w:r>
      <w:r w:rsidR="00F60298">
        <w:rPr>
          <w:rFonts w:cstheme="minorHAnsi"/>
          <w:color w:val="3C3C3B"/>
        </w:rPr>
        <w:t>LA</w:t>
      </w:r>
      <w:r w:rsidRPr="001F7985">
        <w:rPr>
          <w:rFonts w:cstheme="minorHAnsi"/>
          <w:color w:val="3C3C3B"/>
        </w:rPr>
        <w:t xml:space="preserve"> also </w:t>
      </w:r>
      <w:r w:rsidR="00D816B7" w:rsidRPr="001F7985">
        <w:rPr>
          <w:rFonts w:cstheme="minorHAnsi"/>
          <w:color w:val="3C3C3B"/>
        </w:rPr>
        <w:t>states what the agreed outputs of the data sharing will be, to ensure your identify and data are protected.</w:t>
      </w:r>
    </w:p>
    <w:p w14:paraId="4AC65579" w14:textId="15C50115" w:rsidR="00934098" w:rsidRPr="001F7985" w:rsidRDefault="00934098" w:rsidP="00B17CCA">
      <w:pPr>
        <w:rPr>
          <w:rFonts w:cstheme="minorHAnsi"/>
          <w:color w:val="3C3C3B"/>
        </w:rPr>
      </w:pPr>
      <w:r w:rsidRPr="001F7985">
        <w:rPr>
          <w:rFonts w:cstheme="minorHAnsi"/>
          <w:color w:val="3C3C3B"/>
        </w:rPr>
        <w:t>Data minimisation means that only aspects of anonymised data needed to answer a question will be shared, not the full healthcare record, and shared with the fewest people needed to answer a question, and for the shortest time possible.</w:t>
      </w:r>
    </w:p>
    <w:p w14:paraId="531E46A5" w14:textId="6870CE1F" w:rsidR="00D816B7" w:rsidRPr="001F7985" w:rsidRDefault="00B17CCA" w:rsidP="00D816B7">
      <w:pPr>
        <w:rPr>
          <w:rFonts w:cstheme="minorHAnsi"/>
          <w:color w:val="3C3C3B"/>
          <w:lang w:val="en-US"/>
        </w:rPr>
      </w:pPr>
      <w:r w:rsidRPr="001F7985">
        <w:rPr>
          <w:rFonts w:cstheme="minorHAnsi"/>
          <w:color w:val="3C3C3B"/>
        </w:rPr>
        <w:t xml:space="preserve">All data access decisions are made against the principles of public </w:t>
      </w:r>
      <w:r w:rsidR="001C6732" w:rsidRPr="001F7985">
        <w:rPr>
          <w:rFonts w:cstheme="minorHAnsi"/>
          <w:color w:val="3C3C3B"/>
        </w:rPr>
        <w:t>good and</w:t>
      </w:r>
      <w:r w:rsidRPr="001F7985">
        <w:rPr>
          <w:rFonts w:cstheme="minorHAnsi"/>
          <w:color w:val="3C3C3B"/>
        </w:rPr>
        <w:t xml:space="preserve"> are made following agreement of the PIONEER Data Trust Committee, a group of patients and public members who provide public and patient oversight for </w:t>
      </w:r>
      <w:r w:rsidR="00F60298" w:rsidRPr="001F7985">
        <w:rPr>
          <w:rFonts w:cstheme="minorHAnsi"/>
          <w:color w:val="3C3C3B"/>
        </w:rPr>
        <w:t>all</w:t>
      </w:r>
      <w:r w:rsidRPr="001F7985">
        <w:rPr>
          <w:rFonts w:cstheme="minorHAnsi"/>
          <w:color w:val="3C3C3B"/>
        </w:rPr>
        <w:t xml:space="preserve"> our processes.  See the PIONEER website for more information </w:t>
      </w:r>
      <w:r w:rsidR="00D816B7" w:rsidRPr="001F7985">
        <w:rPr>
          <w:rFonts w:cstheme="minorHAnsi"/>
          <w:color w:val="3C3C3B"/>
        </w:rPr>
        <w:t>about the Data Trust Committee</w:t>
      </w:r>
      <w:r w:rsidR="00F60298">
        <w:rPr>
          <w:rFonts w:cstheme="minorHAnsi"/>
          <w:color w:val="3C3C3B"/>
          <w:lang w:val="en-US"/>
        </w:rPr>
        <w:t xml:space="preserve">, </w:t>
      </w:r>
      <w:hyperlink r:id="rId17" w:history="1">
        <w:r w:rsidR="00F60298">
          <w:rPr>
            <w:rStyle w:val="Hyperlink"/>
          </w:rPr>
          <w:t>Partnering with patients - Pioneer (pioneerdatahub.co.uk)</w:t>
        </w:r>
      </w:hyperlink>
    </w:p>
    <w:p w14:paraId="36714500" w14:textId="4B890C32" w:rsidR="00D816B7" w:rsidRPr="001F7985" w:rsidRDefault="00D816B7" w:rsidP="00D816B7">
      <w:pPr>
        <w:rPr>
          <w:rFonts w:cstheme="minorHAnsi"/>
          <w:color w:val="3C3C3B"/>
        </w:rPr>
      </w:pPr>
      <w:r w:rsidRPr="001F7985">
        <w:rPr>
          <w:rFonts w:cstheme="minorHAnsi"/>
          <w:color w:val="3C3C3B"/>
          <w:lang w:val="en-US"/>
        </w:rPr>
        <w:t xml:space="preserve">Your information will only be used by organisations and researchers to conduct research in accordance with the </w:t>
      </w:r>
      <w:hyperlink r:id="rId18" w:history="1">
        <w:r w:rsidRPr="001F7985">
          <w:rPr>
            <w:rStyle w:val="Hyperlink"/>
            <w:rFonts w:cstheme="minorHAnsi"/>
            <w:color w:val="3C3C3B"/>
            <w:lang w:val="en-US"/>
          </w:rPr>
          <w:t>UK Policy Framework for Health and Social Care Research.</w:t>
        </w:r>
      </w:hyperlink>
    </w:p>
    <w:p w14:paraId="333A216D" w14:textId="41C73102" w:rsidR="00D816B7" w:rsidRPr="001F7985" w:rsidRDefault="00D816B7" w:rsidP="00013BBD">
      <w:pPr>
        <w:rPr>
          <w:rFonts w:cstheme="minorHAnsi"/>
          <w:color w:val="3C3C3B"/>
        </w:rPr>
      </w:pPr>
      <w:r w:rsidRPr="001F7985">
        <w:rPr>
          <w:rFonts w:cstheme="minorHAnsi"/>
          <w:color w:val="3C3C3B"/>
        </w:rPr>
        <w:t xml:space="preserve">Please also refer to our main patient privacy </w:t>
      </w:r>
      <w:hyperlink r:id="rId19" w:history="1">
        <w:r w:rsidRPr="001F7985">
          <w:rPr>
            <w:rStyle w:val="Hyperlink"/>
            <w:rFonts w:cstheme="minorHAnsi"/>
            <w:color w:val="3C3C3B"/>
          </w:rPr>
          <w:t>notice</w:t>
        </w:r>
      </w:hyperlink>
      <w:r w:rsidRPr="001F7985">
        <w:rPr>
          <w:rFonts w:cstheme="minorHAnsi"/>
          <w:color w:val="3C3C3B"/>
        </w:rPr>
        <w:t xml:space="preserve"> which explains when UHB or your healthcare provider might have to share information about you with the Care Quality Commission, the police or other regulatory/law enforcement authorities.  </w:t>
      </w:r>
    </w:p>
    <w:p w14:paraId="7F0C48B6" w14:textId="11B00447" w:rsidR="005F142E" w:rsidRPr="001F7985" w:rsidRDefault="00013BBD" w:rsidP="00013BBD">
      <w:pPr>
        <w:rPr>
          <w:rFonts w:cstheme="minorHAnsi"/>
          <w:color w:val="3C3C3B"/>
        </w:rPr>
      </w:pPr>
      <w:r w:rsidRPr="001F7985">
        <w:rPr>
          <w:rFonts w:cstheme="minorHAnsi"/>
          <w:color w:val="3C3C3B"/>
        </w:rPr>
        <w:t xml:space="preserve">PIONEER will not include your health data if you have </w:t>
      </w:r>
      <w:r w:rsidRPr="001F7985">
        <w:rPr>
          <w:rFonts w:cstheme="minorHAnsi"/>
          <w:color w:val="3C3C3B"/>
          <w:lang w:val="en-US"/>
        </w:rPr>
        <w:t xml:space="preserve">‘opted-out’ of your data being used for research or service planning.  </w:t>
      </w:r>
    </w:p>
    <w:p w14:paraId="67856B12" w14:textId="3968A846" w:rsidR="005F142E" w:rsidRPr="005F142E" w:rsidRDefault="005F142E" w:rsidP="001F7985">
      <w:pPr>
        <w:pStyle w:val="Heading2"/>
      </w:pPr>
      <w:r w:rsidRPr="005F142E">
        <w:lastRenderedPageBreak/>
        <w:t>National Data Opt-Out</w:t>
      </w:r>
    </w:p>
    <w:p w14:paraId="6E2D70BE" w14:textId="5C2CAFFF" w:rsidR="00EF3172" w:rsidRPr="001F7985" w:rsidRDefault="005F142E" w:rsidP="00EF3172">
      <w:pPr>
        <w:rPr>
          <w:rFonts w:cstheme="minorHAnsi"/>
          <w:color w:val="3C3C3B"/>
        </w:rPr>
      </w:pPr>
      <w:r w:rsidRPr="001F7985">
        <w:rPr>
          <w:rFonts w:cstheme="minorHAnsi"/>
          <w:color w:val="3C3C3B"/>
        </w:rPr>
        <w:t>The National Data Opt-O</w:t>
      </w:r>
      <w:r w:rsidR="00013BBD" w:rsidRPr="001F7985">
        <w:rPr>
          <w:rFonts w:cstheme="minorHAnsi"/>
          <w:color w:val="3C3C3B"/>
        </w:rPr>
        <w:t>ut was introduced on 25 May 2018, enabling patients to opt out from the use of their data for research or planning purposes, in line with the recommendations of the National Data Guardian in her </w:t>
      </w:r>
      <w:hyperlink r:id="rId20" w:history="1">
        <w:r w:rsidR="00013BBD" w:rsidRPr="001F7985">
          <w:rPr>
            <w:rStyle w:val="Hyperlink"/>
            <w:rFonts w:cstheme="minorHAnsi"/>
            <w:color w:val="3C3C3B"/>
          </w:rPr>
          <w:t>Review of Data Security, Consent and Opt-Outs</w:t>
        </w:r>
      </w:hyperlink>
      <w:r w:rsidR="00013BBD" w:rsidRPr="001F7985">
        <w:rPr>
          <w:rFonts w:cstheme="minorHAnsi"/>
          <w:color w:val="3C3C3B"/>
        </w:rPr>
        <w:t xml:space="preserve">.   </w:t>
      </w:r>
      <w:r w:rsidR="00013BBD" w:rsidRPr="001F7985">
        <w:rPr>
          <w:rFonts w:cstheme="minorHAnsi"/>
          <w:color w:val="3C3C3B"/>
          <w:lang w:val="en-US"/>
        </w:rPr>
        <w:t xml:space="preserve">Further information about the national data opt-out can be found on the following website: </w:t>
      </w:r>
      <w:hyperlink r:id="rId21" w:history="1">
        <w:r w:rsidR="00013BBD" w:rsidRPr="001F7985">
          <w:rPr>
            <w:rStyle w:val="Hyperlink"/>
            <w:rFonts w:cstheme="minorHAnsi"/>
            <w:color w:val="3C3C3B"/>
          </w:rPr>
          <w:t>https://digital.nhs.uk/national-data-opt-out</w:t>
        </w:r>
      </w:hyperlink>
      <w:r w:rsidR="00013BBD" w:rsidRPr="001F7985">
        <w:rPr>
          <w:rFonts w:cstheme="minorHAnsi"/>
          <w:color w:val="3C3C3B"/>
        </w:rPr>
        <w:t xml:space="preserve">. </w:t>
      </w:r>
      <w:r w:rsidR="00EF3172" w:rsidRPr="001F7985">
        <w:rPr>
          <w:rFonts w:cstheme="minorHAnsi"/>
          <w:color w:val="3C3C3B"/>
        </w:rPr>
        <w:t xml:space="preserve"> You can choose to stop your confidential patient information being used for any research and planning purposes.  This is called “opting out” and by “opting out” your health data can only be used for your health care and not to improve NHS services.</w:t>
      </w:r>
    </w:p>
    <w:p w14:paraId="604B2999" w14:textId="77777777" w:rsidR="00EF3172" w:rsidRPr="001F7985" w:rsidRDefault="00EF3172" w:rsidP="00EF3172">
      <w:pPr>
        <w:rPr>
          <w:rFonts w:cstheme="minorHAnsi"/>
          <w:color w:val="3C3C3B"/>
        </w:rPr>
      </w:pPr>
      <w:r w:rsidRPr="001F7985">
        <w:rPr>
          <w:rFonts w:cstheme="minorHAnsi"/>
          <w:color w:val="3C3C3B"/>
        </w:rPr>
        <w:t xml:space="preserve">If you are happy for your health data to be used in this way, then you do not need to do anything. </w:t>
      </w:r>
    </w:p>
    <w:p w14:paraId="3E87C719" w14:textId="77777777" w:rsidR="00EF3172" w:rsidRPr="001F7985" w:rsidRDefault="00EF3172" w:rsidP="00EF3172">
      <w:pPr>
        <w:rPr>
          <w:rFonts w:cstheme="minorHAnsi"/>
          <w:color w:val="3C3C3B"/>
        </w:rPr>
      </w:pPr>
      <w:r w:rsidRPr="001F7985">
        <w:rPr>
          <w:rFonts w:cstheme="minorHAnsi"/>
          <w:color w:val="3C3C3B"/>
        </w:rPr>
        <w:t>Whatever choice you make, your individual care will not be affected.</w:t>
      </w:r>
    </w:p>
    <w:p w14:paraId="79EDCEDD" w14:textId="77777777" w:rsidR="00EF3172" w:rsidRPr="001F7985" w:rsidRDefault="00EF3172" w:rsidP="00EF3172">
      <w:pPr>
        <w:rPr>
          <w:rFonts w:cstheme="minorHAnsi"/>
          <w:color w:val="3C3C3B"/>
        </w:rPr>
      </w:pPr>
      <w:r w:rsidRPr="001F7985">
        <w:rPr>
          <w:rFonts w:cstheme="minorHAnsi"/>
          <w:color w:val="3C3C3B"/>
        </w:rPr>
        <w:t xml:space="preserve">Find out how to opt out on the </w:t>
      </w:r>
      <w:hyperlink r:id="rId22" w:history="1">
        <w:r w:rsidRPr="001F7985">
          <w:rPr>
            <w:rStyle w:val="Hyperlink"/>
            <w:rFonts w:cstheme="minorHAnsi"/>
            <w:color w:val="3C3C3B"/>
          </w:rPr>
          <w:t>NHS website</w:t>
        </w:r>
      </w:hyperlink>
      <w:r w:rsidRPr="001F7985">
        <w:rPr>
          <w:rFonts w:cstheme="minorHAnsi"/>
          <w:color w:val="3C3C3B"/>
        </w:rPr>
        <w:t>. The option to opt out applies to anyone over the age of 13 who lives in England. If you live elsewhere in the UK, your data may be handled differently.</w:t>
      </w:r>
    </w:p>
    <w:p w14:paraId="2B502062" w14:textId="3BF728FE" w:rsidR="00787012" w:rsidRPr="00787012" w:rsidRDefault="00787012" w:rsidP="001F7985">
      <w:pPr>
        <w:pStyle w:val="Heading2"/>
      </w:pPr>
      <w:r w:rsidRPr="00787012">
        <w:t>PIONEER specific Opt-Out</w:t>
      </w:r>
    </w:p>
    <w:p w14:paraId="3325EABF" w14:textId="77777777" w:rsidR="00EF3172" w:rsidRPr="001F7985" w:rsidRDefault="00EF3172" w:rsidP="00EF3172">
      <w:pPr>
        <w:rPr>
          <w:rFonts w:cstheme="minorHAnsi"/>
          <w:color w:val="3C3C3B"/>
        </w:rPr>
      </w:pPr>
      <w:r w:rsidRPr="001F7985">
        <w:rPr>
          <w:rFonts w:cstheme="minorHAnsi"/>
          <w:color w:val="3C3C3B"/>
        </w:rPr>
        <w:t>You can choose to opt out of PIONEER specifically.  To do so, please contact the PIONEER team by following this link [pending] or by contacting the Patient Advice and Liaison Service (PALS) team at UHB, where you can register your request to opt out of PIONEER and will receive confirmation once this has occurred.</w:t>
      </w:r>
    </w:p>
    <w:p w14:paraId="5EA5E61A" w14:textId="078A07FA" w:rsidR="00EF3172" w:rsidRPr="001F7985" w:rsidRDefault="00EF3172" w:rsidP="00EF3172">
      <w:pPr>
        <w:rPr>
          <w:rFonts w:cstheme="minorHAnsi"/>
          <w:color w:val="3C3C3B"/>
        </w:rPr>
      </w:pPr>
      <w:r w:rsidRPr="001F7985">
        <w:rPr>
          <w:rFonts w:cstheme="minorHAnsi"/>
          <w:color w:val="3C3C3B"/>
        </w:rPr>
        <w:t>PALS can be contacted in writing, by telephone or by email.</w:t>
      </w:r>
    </w:p>
    <w:p w14:paraId="1D795993" w14:textId="77777777" w:rsidR="00EF3172" w:rsidRPr="001F7985" w:rsidRDefault="00EF3172" w:rsidP="00EF3172">
      <w:pPr>
        <w:spacing w:after="0" w:line="360" w:lineRule="auto"/>
        <w:rPr>
          <w:rFonts w:cstheme="minorHAnsi"/>
          <w:color w:val="3C3C3B"/>
          <w:u w:val="single"/>
          <w:lang w:val="en-US"/>
        </w:rPr>
      </w:pPr>
      <w:r w:rsidRPr="001F7985">
        <w:rPr>
          <w:rFonts w:cstheme="minorHAnsi"/>
          <w:color w:val="3C3C3B"/>
          <w:u w:val="single"/>
          <w:lang w:val="en-US"/>
        </w:rPr>
        <w:t>Address:</w:t>
      </w:r>
    </w:p>
    <w:p w14:paraId="536E25FB"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PALS</w:t>
      </w:r>
    </w:p>
    <w:p w14:paraId="43B3F642"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Queen Elizabeth</w:t>
      </w:r>
    </w:p>
    <w:p w14:paraId="69FB2747"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Hospital Birmingham</w:t>
      </w:r>
    </w:p>
    <w:p w14:paraId="631EBECF"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Mindelsohn Way</w:t>
      </w:r>
    </w:p>
    <w:p w14:paraId="2D8AFA3F"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Edgbaston, Birmingham</w:t>
      </w:r>
    </w:p>
    <w:p w14:paraId="47AEFDB5" w14:textId="77777777" w:rsidR="00EF3172" w:rsidRPr="001F7985" w:rsidRDefault="00EF3172" w:rsidP="00EF3172">
      <w:pPr>
        <w:spacing w:after="0" w:line="360" w:lineRule="auto"/>
        <w:rPr>
          <w:rFonts w:cstheme="minorHAnsi"/>
          <w:color w:val="3C3C3B"/>
          <w:lang w:val="en-US"/>
        </w:rPr>
      </w:pPr>
      <w:r w:rsidRPr="001F7985">
        <w:rPr>
          <w:rFonts w:cstheme="minorHAnsi"/>
          <w:color w:val="3C3C3B"/>
          <w:lang w:val="en-US"/>
        </w:rPr>
        <w:t>B15 2GW</w:t>
      </w:r>
    </w:p>
    <w:p w14:paraId="1F47D2C9" w14:textId="77777777" w:rsidR="00EF3172" w:rsidRPr="001F7985" w:rsidRDefault="00EF3172" w:rsidP="00EF3172">
      <w:pPr>
        <w:spacing w:after="0" w:line="360" w:lineRule="auto"/>
        <w:rPr>
          <w:rFonts w:cstheme="minorHAnsi"/>
          <w:color w:val="3C3C3B"/>
          <w:lang w:val="en-US"/>
        </w:rPr>
      </w:pPr>
      <w:r w:rsidRPr="001F7985">
        <w:rPr>
          <w:rFonts w:cstheme="minorHAnsi"/>
          <w:color w:val="3C3C3B"/>
          <w:u w:val="single"/>
          <w:lang w:val="en-US"/>
        </w:rPr>
        <w:t>Telephone:</w:t>
      </w:r>
      <w:r w:rsidRPr="001F7985">
        <w:rPr>
          <w:rFonts w:cstheme="minorHAnsi"/>
          <w:color w:val="3C3C3B"/>
          <w:lang w:val="en-US"/>
        </w:rPr>
        <w:t xml:space="preserve"> 0121 424 0808</w:t>
      </w:r>
    </w:p>
    <w:p w14:paraId="1C7DD70D" w14:textId="07B92C69" w:rsidR="00EF3172" w:rsidRPr="001F7985" w:rsidRDefault="001C6732" w:rsidP="00D816B7">
      <w:pPr>
        <w:spacing w:after="0" w:line="360" w:lineRule="auto"/>
        <w:rPr>
          <w:rFonts w:cstheme="minorHAnsi"/>
          <w:color w:val="3C3C3B"/>
          <w:u w:val="single"/>
          <w:lang w:val="en-US"/>
        </w:rPr>
      </w:pPr>
      <w:r w:rsidRPr="001F7985">
        <w:rPr>
          <w:rFonts w:cstheme="minorHAnsi"/>
          <w:color w:val="3C3C3B"/>
          <w:u w:val="single"/>
          <w:lang w:val="en-US"/>
        </w:rPr>
        <w:t>Email:</w:t>
      </w:r>
      <w:r w:rsidRPr="001F7985">
        <w:rPr>
          <w:rFonts w:cstheme="minorHAnsi"/>
          <w:color w:val="3C3C3B"/>
          <w:lang w:val="en-US"/>
        </w:rPr>
        <w:t xml:space="preserve"> PALS@uhb.nhs.uk</w:t>
      </w:r>
    </w:p>
    <w:p w14:paraId="7AFC69EA" w14:textId="44FB19A5" w:rsidR="001F7985" w:rsidRDefault="00EF3172" w:rsidP="00D418E6">
      <w:pPr>
        <w:rPr>
          <w:rFonts w:cstheme="minorHAnsi"/>
          <w:u w:val="single"/>
          <w:lang w:val="en-US"/>
        </w:rPr>
      </w:pPr>
      <w:r w:rsidRPr="001F7985">
        <w:rPr>
          <w:rFonts w:cstheme="minorHAnsi"/>
          <w:color w:val="3C3C3B"/>
        </w:rPr>
        <w:t xml:space="preserve">Here, </w:t>
      </w:r>
      <w:r w:rsidR="00013BBD" w:rsidRPr="001F7985">
        <w:rPr>
          <w:rFonts w:cstheme="minorHAnsi"/>
          <w:color w:val="3C3C3B"/>
        </w:rPr>
        <w:t>you can register your request to opt out of PIONEER and will receive conf</w:t>
      </w:r>
      <w:r w:rsidRPr="001F7985">
        <w:rPr>
          <w:rFonts w:cstheme="minorHAnsi"/>
          <w:color w:val="3C3C3B"/>
        </w:rPr>
        <w:t>irmation once this has occurred.</w:t>
      </w:r>
    </w:p>
    <w:p w14:paraId="4DCFE4A0" w14:textId="009F8463" w:rsidR="00787012" w:rsidRDefault="00D816B7" w:rsidP="001F7985">
      <w:pPr>
        <w:pStyle w:val="Heading2"/>
      </w:pPr>
      <w:r>
        <w:t>COVID Specific notice</w:t>
      </w:r>
    </w:p>
    <w:p w14:paraId="74F54686" w14:textId="075C1C99" w:rsidR="00D816B7" w:rsidRPr="001F7985" w:rsidRDefault="00EC4635" w:rsidP="001C0EC1">
      <w:pPr>
        <w:rPr>
          <w:rFonts w:cstheme="minorHAnsi"/>
          <w:color w:val="3C3C3B"/>
        </w:rPr>
      </w:pPr>
      <w:r>
        <w:rPr>
          <w:rFonts w:cstheme="minorHAnsi"/>
          <w:color w:val="3C3C3B"/>
          <w:lang w:val="en-US"/>
        </w:rPr>
        <w:t>During the COVID-19 pandemic t</w:t>
      </w:r>
      <w:r w:rsidR="00D816B7" w:rsidRPr="001F7985">
        <w:rPr>
          <w:rFonts w:cstheme="minorHAnsi"/>
          <w:color w:val="3C3C3B"/>
          <w:lang w:val="en-US"/>
        </w:rPr>
        <w:t xml:space="preserve">he Secretary of State for Health and Social Care issued an instruction to NHS bodies to share confidential patient information for the purposes of research into COVID-19. </w:t>
      </w:r>
      <w:r w:rsidR="009E6ECE">
        <w:rPr>
          <w:rFonts w:cstheme="minorHAnsi"/>
          <w:color w:val="3C3C3B"/>
          <w:lang w:val="en-US"/>
        </w:rPr>
        <w:t xml:space="preserve">This has now ended. </w:t>
      </w:r>
      <w:r w:rsidR="00D816B7" w:rsidRPr="001F7985">
        <w:rPr>
          <w:rFonts w:cstheme="minorHAnsi"/>
          <w:color w:val="3C3C3B"/>
          <w:lang w:val="en-US"/>
        </w:rPr>
        <w:t xml:space="preserve">For more information see: </w:t>
      </w:r>
      <w:hyperlink r:id="rId23" w:history="1">
        <w:r w:rsidR="00D816B7" w:rsidRPr="001F7985">
          <w:rPr>
            <w:rStyle w:val="Hyperlink"/>
            <w:rFonts w:cstheme="minorHAnsi"/>
            <w:color w:val="3C3C3B"/>
          </w:rPr>
          <w:t>https://www.gov.uk/government/publications/coronavirus-covid-19-notification-of-data-controllers-to-share-information</w:t>
        </w:r>
      </w:hyperlink>
      <w:r w:rsidR="00D816B7" w:rsidRPr="001F7985">
        <w:rPr>
          <w:rFonts w:cstheme="minorHAnsi"/>
          <w:color w:val="3C3C3B"/>
          <w:u w:val="single"/>
        </w:rPr>
        <w:t xml:space="preserve"> . </w:t>
      </w:r>
      <w:r w:rsidR="009E6ECE">
        <w:rPr>
          <w:rFonts w:cstheme="minorHAnsi"/>
          <w:color w:val="3C3C3B"/>
        </w:rPr>
        <w:t>T</w:t>
      </w:r>
      <w:r w:rsidR="00D816B7" w:rsidRPr="001F7985">
        <w:rPr>
          <w:rFonts w:cstheme="minorHAnsi"/>
          <w:color w:val="3C3C3B"/>
        </w:rPr>
        <w:t xml:space="preserve">his provision </w:t>
      </w:r>
      <w:r w:rsidR="009E6ECE">
        <w:rPr>
          <w:rFonts w:cstheme="minorHAnsi"/>
          <w:color w:val="3C3C3B"/>
        </w:rPr>
        <w:t>wa</w:t>
      </w:r>
      <w:r w:rsidR="00D816B7" w:rsidRPr="001F7985">
        <w:rPr>
          <w:rFonts w:cstheme="minorHAnsi"/>
          <w:color w:val="3C3C3B"/>
        </w:rPr>
        <w:t>s in place until</w:t>
      </w:r>
      <w:r w:rsidR="003043E6">
        <w:rPr>
          <w:rFonts w:cstheme="minorHAnsi"/>
          <w:color w:val="3C3C3B"/>
        </w:rPr>
        <w:t xml:space="preserve"> 30</w:t>
      </w:r>
      <w:r w:rsidR="003043E6" w:rsidRPr="003043E6">
        <w:rPr>
          <w:rFonts w:cstheme="minorHAnsi"/>
          <w:color w:val="3C3C3B"/>
          <w:vertAlign w:val="superscript"/>
        </w:rPr>
        <w:t>th</w:t>
      </w:r>
      <w:r w:rsidR="003043E6">
        <w:rPr>
          <w:rFonts w:cstheme="minorHAnsi"/>
          <w:color w:val="3C3C3B"/>
        </w:rPr>
        <w:t xml:space="preserve"> September 2021</w:t>
      </w:r>
      <w:r w:rsidR="00D816B7" w:rsidRPr="001F7985">
        <w:rPr>
          <w:rFonts w:cstheme="minorHAnsi"/>
          <w:color w:val="3C3C3B"/>
        </w:rPr>
        <w:t xml:space="preserve">.  </w:t>
      </w:r>
    </w:p>
    <w:p w14:paraId="08B05844" w14:textId="4A44D5EE" w:rsidR="001C0EC1" w:rsidRPr="001F7985" w:rsidRDefault="00787012" w:rsidP="001F7985">
      <w:pPr>
        <w:pStyle w:val="Heading2"/>
      </w:pPr>
      <w:r w:rsidRPr="001F7985">
        <w:t xml:space="preserve">UHB’s </w:t>
      </w:r>
      <w:r w:rsidR="001C0EC1" w:rsidRPr="001F7985">
        <w:t>legal basis for processing personal information about you</w:t>
      </w:r>
    </w:p>
    <w:p w14:paraId="4839A254" w14:textId="1B77408A" w:rsidR="00056DB9" w:rsidRPr="001F7985" w:rsidRDefault="00056DB9" w:rsidP="00056DB9">
      <w:pPr>
        <w:rPr>
          <w:rFonts w:cstheme="minorHAnsi"/>
          <w:color w:val="3C3C3B"/>
        </w:rPr>
      </w:pPr>
      <w:r w:rsidRPr="001F7985">
        <w:rPr>
          <w:rFonts w:cstheme="minorHAnsi"/>
          <w:color w:val="3C3C3B"/>
        </w:rPr>
        <w:t>The way in which UHB</w:t>
      </w:r>
      <w:r w:rsidR="001C0EC1" w:rsidRPr="001F7985">
        <w:rPr>
          <w:rFonts w:cstheme="minorHAnsi"/>
          <w:color w:val="3C3C3B"/>
        </w:rPr>
        <w:t xml:space="preserve"> </w:t>
      </w:r>
      <w:r w:rsidRPr="001F7985">
        <w:rPr>
          <w:rFonts w:cstheme="minorHAnsi"/>
          <w:color w:val="3C3C3B"/>
        </w:rPr>
        <w:t>or your healthcare</w:t>
      </w:r>
      <w:r w:rsidR="001D6F5F" w:rsidRPr="001F7985">
        <w:rPr>
          <w:rFonts w:cstheme="minorHAnsi"/>
          <w:color w:val="3C3C3B"/>
        </w:rPr>
        <w:t xml:space="preserve"> provider </w:t>
      </w:r>
      <w:r w:rsidR="001C0EC1" w:rsidRPr="001F7985">
        <w:rPr>
          <w:rFonts w:cstheme="minorHAnsi"/>
          <w:color w:val="3C3C3B"/>
        </w:rPr>
        <w:t>use your information is governed by law. The principal legislation that applies is the EU General Data Protection Regulation (</w:t>
      </w:r>
      <w:r w:rsidR="008F551F" w:rsidRPr="001F7985">
        <w:rPr>
          <w:rFonts w:cstheme="minorHAnsi"/>
          <w:color w:val="3C3C3B"/>
        </w:rPr>
        <w:t xml:space="preserve">EU </w:t>
      </w:r>
      <w:r w:rsidR="001C0EC1" w:rsidRPr="001F7985">
        <w:rPr>
          <w:rFonts w:cstheme="minorHAnsi"/>
          <w:color w:val="3C3C3B"/>
        </w:rPr>
        <w:t xml:space="preserve">GDPR) 2016/679, which is supplemented by the Data Protection Act 2018. </w:t>
      </w:r>
      <w:r w:rsidR="008F551F" w:rsidRPr="001F7985">
        <w:rPr>
          <w:rFonts w:cstheme="minorHAnsi"/>
          <w:color w:val="3C3C3B"/>
        </w:rPr>
        <w:t>The UK government has confirmed that the key provisions of the EU GDPR will continue to apply w</w:t>
      </w:r>
      <w:r w:rsidR="00F01A5F" w:rsidRPr="001F7985">
        <w:rPr>
          <w:rFonts w:cstheme="minorHAnsi"/>
          <w:color w:val="3C3C3B"/>
        </w:rPr>
        <w:t>hen the UK formally exits the EU on 31 December 2020 or sooner,</w:t>
      </w:r>
      <w:r w:rsidR="008F551F" w:rsidRPr="001F7985">
        <w:rPr>
          <w:rFonts w:cstheme="minorHAnsi"/>
          <w:color w:val="3C3C3B"/>
        </w:rPr>
        <w:t xml:space="preserve"> by amending the current Data Protection Act 2018. </w:t>
      </w:r>
      <w:r w:rsidR="00F01A5F" w:rsidRPr="001F7985">
        <w:rPr>
          <w:rFonts w:cstheme="minorHAnsi"/>
          <w:color w:val="3C3C3B"/>
        </w:rPr>
        <w:t xml:space="preserve"> </w:t>
      </w:r>
      <w:r w:rsidRPr="001F7985">
        <w:rPr>
          <w:rFonts w:cstheme="minorHAnsi"/>
          <w:color w:val="3C3C3B"/>
        </w:rPr>
        <w:t xml:space="preserve">Confidential information which </w:t>
      </w:r>
      <w:r w:rsidR="003400AB" w:rsidRPr="001F7985">
        <w:rPr>
          <w:rFonts w:cstheme="minorHAnsi"/>
          <w:color w:val="3C3C3B"/>
        </w:rPr>
        <w:t>you have shared with UHB or any healthcare</w:t>
      </w:r>
      <w:r w:rsidRPr="001F7985">
        <w:rPr>
          <w:rFonts w:cstheme="minorHAnsi"/>
          <w:color w:val="3C3C3B"/>
        </w:rPr>
        <w:t xml:space="preserve"> staff to enable them to provide your care is governed by the common law duty of confidentiality, as described in:</w:t>
      </w:r>
    </w:p>
    <w:p w14:paraId="2361A434" w14:textId="3AFA2C74" w:rsidR="00F01A5F" w:rsidRPr="001F7985" w:rsidRDefault="00056DB9" w:rsidP="00AD09E7">
      <w:pPr>
        <w:rPr>
          <w:rFonts w:cstheme="minorHAnsi"/>
          <w:color w:val="3C3C3B"/>
        </w:rPr>
      </w:pPr>
      <w:hyperlink r:id="rId24" w:history="1">
        <w:r w:rsidRPr="001F7985">
          <w:rPr>
            <w:rStyle w:val="Hyperlink"/>
            <w:rFonts w:cstheme="minorHAnsi"/>
            <w:color w:val="3C3C3B"/>
          </w:rPr>
          <w:t>https://digital.nhs.uk/binaries/content/assets/legacy/pdf/l/o/confidentiality-nhs-cop.pdf</w:t>
        </w:r>
      </w:hyperlink>
    </w:p>
    <w:p w14:paraId="28A0D682" w14:textId="2A882BFE" w:rsidR="00934098" w:rsidRPr="001F7985" w:rsidRDefault="00056DB9" w:rsidP="001C0EC1">
      <w:pPr>
        <w:spacing w:after="120"/>
        <w:rPr>
          <w:rFonts w:cstheme="minorHAnsi"/>
          <w:color w:val="3C3C3B"/>
        </w:rPr>
      </w:pPr>
      <w:r w:rsidRPr="001F7985">
        <w:rPr>
          <w:rFonts w:cstheme="minorHAnsi"/>
          <w:color w:val="3C3C3B"/>
        </w:rPr>
        <w:t>When PIONEER</w:t>
      </w:r>
      <w:r w:rsidR="001C0EC1" w:rsidRPr="001F7985">
        <w:rPr>
          <w:rFonts w:cstheme="minorHAnsi"/>
          <w:color w:val="3C3C3B"/>
        </w:rPr>
        <w:t xml:space="preserve"> use</w:t>
      </w:r>
      <w:r w:rsidRPr="001F7985">
        <w:rPr>
          <w:rFonts w:cstheme="minorHAnsi"/>
          <w:color w:val="3C3C3B"/>
        </w:rPr>
        <w:t>s</w:t>
      </w:r>
      <w:r w:rsidR="001C0EC1" w:rsidRPr="001F7985">
        <w:rPr>
          <w:rFonts w:cstheme="minorHAnsi"/>
          <w:color w:val="3C3C3B"/>
        </w:rPr>
        <w:t xml:space="preserve"> your information for research, we rely on Article 6</w:t>
      </w:r>
      <w:r w:rsidR="00627A1D">
        <w:rPr>
          <w:rFonts w:cstheme="minorHAnsi"/>
          <w:color w:val="3C3C3B"/>
        </w:rPr>
        <w:t xml:space="preserve"> </w:t>
      </w:r>
      <w:r w:rsidR="001C0EC1" w:rsidRPr="001F7985">
        <w:rPr>
          <w:rFonts w:cstheme="minorHAnsi"/>
          <w:color w:val="3C3C3B"/>
        </w:rPr>
        <w:t>(1)</w:t>
      </w:r>
      <w:r w:rsidR="00627A1D">
        <w:rPr>
          <w:rFonts w:cstheme="minorHAnsi"/>
          <w:color w:val="3C3C3B"/>
        </w:rPr>
        <w:t xml:space="preserve"> </w:t>
      </w:r>
      <w:r w:rsidR="001C0EC1" w:rsidRPr="001F7985">
        <w:rPr>
          <w:rFonts w:cstheme="minorHAnsi"/>
          <w:color w:val="3C3C3B"/>
        </w:rPr>
        <w:t>e (“</w:t>
      </w:r>
      <w:r w:rsidR="001C0EC1" w:rsidRPr="001F7985">
        <w:rPr>
          <w:rFonts w:cstheme="minorHAnsi"/>
          <w:i/>
          <w:color w:val="3C3C3B"/>
          <w:shd w:val="clear" w:color="auto" w:fill="FFFFFF"/>
        </w:rPr>
        <w:t xml:space="preserve">processing is necessary for the performance of a task carried out in the public interest”) </w:t>
      </w:r>
      <w:r w:rsidR="001C0EC1" w:rsidRPr="001F7985">
        <w:rPr>
          <w:rFonts w:cstheme="minorHAnsi"/>
          <w:color w:val="3C3C3B"/>
        </w:rPr>
        <w:t>and Article 9</w:t>
      </w:r>
      <w:r w:rsidR="00627A1D">
        <w:rPr>
          <w:rFonts w:cstheme="minorHAnsi"/>
          <w:color w:val="3C3C3B"/>
        </w:rPr>
        <w:t xml:space="preserve"> </w:t>
      </w:r>
      <w:r w:rsidR="001C0EC1" w:rsidRPr="001F7985">
        <w:rPr>
          <w:rFonts w:cstheme="minorHAnsi"/>
          <w:color w:val="3C3C3B"/>
        </w:rPr>
        <w:t>(2)</w:t>
      </w:r>
      <w:r w:rsidR="00627A1D">
        <w:rPr>
          <w:rFonts w:cstheme="minorHAnsi"/>
          <w:color w:val="3C3C3B"/>
        </w:rPr>
        <w:t xml:space="preserve"> </w:t>
      </w:r>
      <w:r w:rsidR="001C0EC1" w:rsidRPr="001F7985">
        <w:rPr>
          <w:rFonts w:cstheme="minorHAnsi"/>
          <w:color w:val="3C3C3B"/>
        </w:rPr>
        <w:t>j  (“</w:t>
      </w:r>
      <w:r w:rsidR="001C0EC1" w:rsidRPr="001F7985">
        <w:rPr>
          <w:rFonts w:cstheme="minorHAnsi"/>
          <w:i/>
          <w:color w:val="3C3C3B"/>
          <w:shd w:val="clear" w:color="auto" w:fill="FFFFFF"/>
        </w:rPr>
        <w:t xml:space="preserve">processing is necessary for archiving purposes in the public interest, scientific or historical research purposes”) </w:t>
      </w:r>
      <w:r w:rsidR="001C0EC1" w:rsidRPr="001F7985">
        <w:rPr>
          <w:rFonts w:cstheme="minorHAnsi"/>
          <w:color w:val="3C3C3B"/>
        </w:rPr>
        <w:t xml:space="preserve">of the General Data Protection Regulation (GDPR) in combination with Schedule 1, Part 1, Art 4 Data Protection Act (DPA) 2018. </w:t>
      </w:r>
    </w:p>
    <w:p w14:paraId="14BD85B5" w14:textId="77777777" w:rsidR="00D562FD" w:rsidRPr="001F7985" w:rsidRDefault="00D562FD" w:rsidP="001F7985">
      <w:pPr>
        <w:pStyle w:val="Heading2"/>
      </w:pPr>
      <w:r w:rsidRPr="001F7985">
        <w:t>Your rights</w:t>
      </w:r>
    </w:p>
    <w:p w14:paraId="45BF1A6A" w14:textId="450C7E8C" w:rsidR="00AD20DA" w:rsidRPr="001F7985" w:rsidRDefault="00AD20DA" w:rsidP="00AD20DA">
      <w:pPr>
        <w:spacing w:after="240" w:line="240" w:lineRule="auto"/>
        <w:rPr>
          <w:rFonts w:eastAsia="Times New Roman" w:cstheme="minorHAnsi"/>
          <w:color w:val="3C3C3B"/>
          <w:lang w:val="en-US" w:eastAsia="en-GB"/>
        </w:rPr>
      </w:pPr>
      <w:r w:rsidRPr="001F7985">
        <w:rPr>
          <w:rFonts w:eastAsia="Times New Roman" w:cstheme="minorHAnsi"/>
          <w:color w:val="3C3C3B"/>
          <w:lang w:val="en-US" w:eastAsia="en-GB"/>
        </w:rPr>
        <w:t>Under current data protection legislation</w:t>
      </w:r>
      <w:r w:rsidR="00F76819" w:rsidRPr="001F7985">
        <w:rPr>
          <w:rFonts w:eastAsia="Times New Roman" w:cstheme="minorHAnsi"/>
          <w:color w:val="3C3C3B"/>
          <w:lang w:val="en-US" w:eastAsia="en-GB"/>
        </w:rPr>
        <w:t xml:space="preserve"> (Art 13 to 18 GDPR)</w:t>
      </w:r>
      <w:r w:rsidRPr="001F7985">
        <w:rPr>
          <w:rFonts w:eastAsia="Times New Roman" w:cstheme="minorHAnsi"/>
          <w:color w:val="3C3C3B"/>
          <w:lang w:val="en-US" w:eastAsia="en-GB"/>
        </w:rPr>
        <w:t>, you have certain rights to manage your data as you see fit. However, for the purpose of research your rights to access, object, change, transfer and</w:t>
      </w:r>
      <w:r w:rsidR="00CF422E" w:rsidRPr="001F7985">
        <w:rPr>
          <w:rFonts w:eastAsia="Times New Roman" w:cstheme="minorHAnsi"/>
          <w:color w:val="3C3C3B"/>
          <w:lang w:val="en-US" w:eastAsia="en-GB"/>
        </w:rPr>
        <w:t>/</w:t>
      </w:r>
      <w:r w:rsidRPr="001F7985">
        <w:rPr>
          <w:rFonts w:eastAsia="Times New Roman" w:cstheme="minorHAnsi"/>
          <w:color w:val="3C3C3B"/>
          <w:lang w:val="en-US" w:eastAsia="en-GB"/>
        </w:rPr>
        <w:t>or delete your information</w:t>
      </w:r>
      <w:r w:rsidR="003400AB" w:rsidRPr="001F7985">
        <w:rPr>
          <w:rFonts w:eastAsia="Times New Roman" w:cstheme="minorHAnsi"/>
          <w:color w:val="3C3C3B"/>
          <w:lang w:val="en-US" w:eastAsia="en-GB"/>
        </w:rPr>
        <w:t xml:space="preserve"> are limited. This is because PIONEER</w:t>
      </w:r>
      <w:r w:rsidRPr="001F7985">
        <w:rPr>
          <w:rFonts w:eastAsia="Times New Roman" w:cstheme="minorHAnsi"/>
          <w:color w:val="3C3C3B"/>
          <w:lang w:val="en-US" w:eastAsia="en-GB"/>
        </w:rPr>
        <w:t xml:space="preserve"> need</w:t>
      </w:r>
      <w:r w:rsidR="003400AB" w:rsidRPr="001F7985">
        <w:rPr>
          <w:rFonts w:eastAsia="Times New Roman" w:cstheme="minorHAnsi"/>
          <w:color w:val="3C3C3B"/>
          <w:lang w:val="en-US" w:eastAsia="en-GB"/>
        </w:rPr>
        <w:t>s</w:t>
      </w:r>
      <w:r w:rsidRPr="001F7985">
        <w:rPr>
          <w:rFonts w:eastAsia="Times New Roman" w:cstheme="minorHAnsi"/>
          <w:color w:val="3C3C3B"/>
          <w:lang w:val="en-US" w:eastAsia="en-GB"/>
        </w:rPr>
        <w:t xml:space="preserve"> to manage the data in specific ways to ensure the </w:t>
      </w:r>
      <w:r w:rsidR="001C6732" w:rsidRPr="001F7985">
        <w:rPr>
          <w:rFonts w:eastAsia="Times New Roman" w:cstheme="minorHAnsi"/>
          <w:color w:val="3C3C3B"/>
          <w:lang w:val="en-US" w:eastAsia="en-GB"/>
        </w:rPr>
        <w:t>research,</w:t>
      </w:r>
      <w:r w:rsidRPr="001F7985">
        <w:rPr>
          <w:rFonts w:eastAsia="Times New Roman" w:cstheme="minorHAnsi"/>
          <w:color w:val="3C3C3B"/>
          <w:lang w:val="en-US" w:eastAsia="en-GB"/>
        </w:rPr>
        <w:t xml:space="preserve"> we conduct is reliable and accurate, and th</w:t>
      </w:r>
      <w:r w:rsidR="009D0BE3" w:rsidRPr="001F7985">
        <w:rPr>
          <w:rFonts w:eastAsia="Times New Roman" w:cstheme="minorHAnsi"/>
          <w:color w:val="3C3C3B"/>
          <w:lang w:val="en-US" w:eastAsia="en-GB"/>
        </w:rPr>
        <w:t>at we are accountable to those o</w:t>
      </w:r>
      <w:r w:rsidRPr="001F7985">
        <w:rPr>
          <w:rFonts w:eastAsia="Times New Roman" w:cstheme="minorHAnsi"/>
          <w:color w:val="3C3C3B"/>
          <w:lang w:val="en-US" w:eastAsia="en-GB"/>
        </w:rPr>
        <w:t xml:space="preserve">rganisations which fund and monitor our research. </w:t>
      </w:r>
    </w:p>
    <w:p w14:paraId="77A45E85" w14:textId="77777777" w:rsidR="001C0EC1" w:rsidRPr="001F7985" w:rsidRDefault="001C0EC1" w:rsidP="001F7985">
      <w:pPr>
        <w:pStyle w:val="Heading2"/>
        <w:rPr>
          <w:lang w:val="en"/>
        </w:rPr>
      </w:pPr>
      <w:r w:rsidRPr="001F7985">
        <w:rPr>
          <w:lang w:val="en"/>
        </w:rPr>
        <w:t>Information Commissioner’s Office</w:t>
      </w:r>
    </w:p>
    <w:p w14:paraId="583D388D" w14:textId="3FB48421" w:rsidR="00CC4EBF" w:rsidRPr="001F7985" w:rsidRDefault="001C0EC1" w:rsidP="001C0EC1">
      <w:pPr>
        <w:spacing w:before="100" w:beforeAutospacing="1" w:after="100" w:afterAutospacing="1"/>
        <w:rPr>
          <w:rFonts w:eastAsia="Calibri" w:cstheme="minorHAnsi"/>
          <w:color w:val="3C3C3B"/>
          <w:lang w:val="en"/>
        </w:rPr>
      </w:pPr>
      <w:r w:rsidRPr="001F7985">
        <w:rPr>
          <w:rFonts w:eastAsia="Calibri" w:cstheme="minorHAnsi"/>
          <w:color w:val="3C3C3B"/>
          <w:lang w:val="en"/>
        </w:rPr>
        <w:t>The Information Commissioner’s Office (ICO) is t</w:t>
      </w:r>
      <w:r w:rsidR="003400AB" w:rsidRPr="001F7985">
        <w:rPr>
          <w:rFonts w:eastAsia="Calibri" w:cstheme="minorHAnsi"/>
          <w:color w:val="3C3C3B"/>
          <w:lang w:val="en"/>
        </w:rPr>
        <w:t>he body that regulates UHB</w:t>
      </w:r>
      <w:r w:rsidRPr="001F7985">
        <w:rPr>
          <w:rFonts w:eastAsia="Calibri" w:cstheme="minorHAnsi"/>
          <w:color w:val="3C3C3B"/>
          <w:lang w:val="en"/>
        </w:rPr>
        <w:t xml:space="preserve"> under data protection and freedom of information legislation.</w:t>
      </w:r>
    </w:p>
    <w:p w14:paraId="5CB476D3" w14:textId="0B5FA172" w:rsidR="001C0EC1" w:rsidRPr="001F7985" w:rsidRDefault="001C0EC1" w:rsidP="312E94D1">
      <w:pPr>
        <w:spacing w:before="100" w:beforeAutospacing="1" w:after="100" w:afterAutospacing="1"/>
        <w:rPr>
          <w:rFonts w:eastAsia="Calibri"/>
          <w:color w:val="3C3C3B"/>
          <w:lang w:val="en-US"/>
        </w:rPr>
      </w:pPr>
      <w:r w:rsidRPr="312E94D1">
        <w:rPr>
          <w:rFonts w:eastAsia="Calibri"/>
          <w:color w:val="3C3C3B"/>
          <w:lang w:val="en-US"/>
        </w:rPr>
        <w:t>I</w:t>
      </w:r>
      <w:r w:rsidR="003400AB" w:rsidRPr="312E94D1">
        <w:rPr>
          <w:rFonts w:eastAsia="Calibri"/>
          <w:color w:val="3C3C3B"/>
          <w:lang w:val="en-US"/>
        </w:rPr>
        <w:t xml:space="preserve">f you are not satisfied </w:t>
      </w:r>
      <w:r w:rsidRPr="312E94D1">
        <w:rPr>
          <w:rFonts w:eastAsia="Calibri"/>
          <w:color w:val="3C3C3B"/>
          <w:lang w:val="en-US"/>
        </w:rPr>
        <w:t xml:space="preserve">or believe we are not processing your personal data in accordance with the </w:t>
      </w:r>
      <w:r w:rsidR="001C6732" w:rsidRPr="312E94D1">
        <w:rPr>
          <w:rFonts w:eastAsia="Calibri"/>
          <w:color w:val="3C3C3B"/>
          <w:lang w:val="en-US"/>
        </w:rPr>
        <w:t>law,</w:t>
      </w:r>
      <w:r w:rsidRPr="312E94D1">
        <w:rPr>
          <w:rFonts w:eastAsia="Calibri"/>
          <w:color w:val="3C3C3B"/>
          <w:lang w:val="en-US"/>
        </w:rPr>
        <w:t xml:space="preserve"> you can complain to the ICO.</w:t>
      </w:r>
    </w:p>
    <w:p w14:paraId="123F778A" w14:textId="08696495" w:rsidR="001C0EC1" w:rsidRPr="001F7985" w:rsidRDefault="001C0EC1" w:rsidP="001C0EC1">
      <w:pPr>
        <w:spacing w:before="100" w:beforeAutospacing="1" w:after="100" w:afterAutospacing="1"/>
        <w:rPr>
          <w:rFonts w:eastAsia="Calibri" w:cstheme="minorHAnsi"/>
          <w:color w:val="3C3C3B"/>
          <w:lang w:val="en"/>
        </w:rPr>
      </w:pPr>
      <w:r w:rsidRPr="001F7985">
        <w:rPr>
          <w:rFonts w:eastAsia="Calibri" w:cstheme="minorHAnsi"/>
          <w:color w:val="3C3C3B"/>
          <w:lang w:val="en"/>
        </w:rPr>
        <w:t>Information Commissioner's Office</w:t>
      </w:r>
      <w:r w:rsidRPr="001F7985">
        <w:rPr>
          <w:rFonts w:eastAsia="Calibri" w:cstheme="minorHAnsi"/>
          <w:color w:val="3C3C3B"/>
          <w:lang w:val="en"/>
        </w:rPr>
        <w:br/>
        <w:t>Wycliffe House</w:t>
      </w:r>
      <w:r w:rsidRPr="001F7985">
        <w:rPr>
          <w:rFonts w:eastAsia="Calibri" w:cstheme="minorHAnsi"/>
          <w:color w:val="3C3C3B"/>
          <w:lang w:val="en"/>
        </w:rPr>
        <w:br/>
        <w:t>Water Lane</w:t>
      </w:r>
      <w:r w:rsidRPr="001F7985">
        <w:rPr>
          <w:rFonts w:eastAsia="Calibri" w:cstheme="minorHAnsi"/>
          <w:color w:val="3C3C3B"/>
          <w:lang w:val="en"/>
        </w:rPr>
        <w:br/>
        <w:t>Wilmslow</w:t>
      </w:r>
      <w:r w:rsidRPr="001F7985">
        <w:rPr>
          <w:rFonts w:eastAsia="Calibri" w:cstheme="minorHAnsi"/>
          <w:color w:val="3C3C3B"/>
          <w:lang w:val="en"/>
        </w:rPr>
        <w:br/>
        <w:t>Cheshire, SK9 5AF</w:t>
      </w:r>
      <w:r w:rsidRPr="001F7985">
        <w:rPr>
          <w:rFonts w:eastAsia="Calibri" w:cstheme="minorHAnsi"/>
          <w:color w:val="3C3C3B"/>
          <w:lang w:val="en"/>
        </w:rPr>
        <w:br/>
        <w:t>Telephone: 0303 123 1113 (local rate)</w:t>
      </w:r>
      <w:r w:rsidRPr="001F7985">
        <w:rPr>
          <w:rFonts w:eastAsia="Calibri" w:cstheme="minorHAnsi"/>
          <w:color w:val="3C3C3B"/>
          <w:lang w:val="en"/>
        </w:rPr>
        <w:br/>
        <w:t xml:space="preserve">Email: </w:t>
      </w:r>
      <w:hyperlink r:id="rId25" w:history="1">
        <w:r w:rsidRPr="001F7985">
          <w:rPr>
            <w:rFonts w:eastAsia="Calibri" w:cstheme="minorHAnsi"/>
            <w:color w:val="3C3C3B"/>
            <w:u w:val="single"/>
            <w:lang w:val="en"/>
          </w:rPr>
          <w:t>casework@ico.org.uk</w:t>
        </w:r>
      </w:hyperlink>
    </w:p>
    <w:p w14:paraId="0D4C857C" w14:textId="77777777" w:rsidR="00722956" w:rsidRPr="001F7985" w:rsidRDefault="00D418E6" w:rsidP="001F7985">
      <w:pPr>
        <w:pStyle w:val="Heading2"/>
      </w:pPr>
      <w:r w:rsidRPr="001F7985">
        <w:t>Changes to this privacy notice</w:t>
      </w:r>
    </w:p>
    <w:p w14:paraId="4BA99F4B" w14:textId="7635B0CE" w:rsidR="008B4553" w:rsidRPr="001F7985" w:rsidRDefault="008B4553" w:rsidP="00D418E6">
      <w:pPr>
        <w:rPr>
          <w:rFonts w:cstheme="minorHAnsi"/>
          <w:color w:val="3C3C3B"/>
        </w:rPr>
      </w:pPr>
      <w:r w:rsidRPr="001F7985">
        <w:rPr>
          <w:rFonts w:cstheme="minorHAnsi"/>
          <w:color w:val="3C3C3B"/>
          <w:lang w:val="en"/>
        </w:rPr>
        <w:t xml:space="preserve">This webpage was last reviewed </w:t>
      </w:r>
      <w:r w:rsidR="003043E6">
        <w:rPr>
          <w:rFonts w:cstheme="minorHAnsi"/>
          <w:color w:val="3C3C3B"/>
          <w:lang w:val="en"/>
        </w:rPr>
        <w:t xml:space="preserve">on </w:t>
      </w:r>
      <w:r w:rsidR="0073263B">
        <w:rPr>
          <w:rFonts w:cstheme="minorHAnsi"/>
          <w:color w:val="3C3C3B"/>
          <w:lang w:val="en"/>
        </w:rPr>
        <w:t>06</w:t>
      </w:r>
      <w:r w:rsidR="00AF3788">
        <w:rPr>
          <w:rFonts w:cstheme="minorHAnsi"/>
          <w:color w:val="3C3C3B"/>
          <w:lang w:val="en"/>
        </w:rPr>
        <w:t>/01/202</w:t>
      </w:r>
      <w:r w:rsidR="0073263B">
        <w:rPr>
          <w:rFonts w:cstheme="minorHAnsi"/>
          <w:color w:val="3C3C3B"/>
          <w:lang w:val="en"/>
        </w:rPr>
        <w:t>5</w:t>
      </w:r>
      <w:r w:rsidR="00CC4EBF" w:rsidRPr="001F7985">
        <w:rPr>
          <w:rFonts w:cstheme="minorHAnsi"/>
          <w:color w:val="3C3C3B"/>
          <w:lang w:val="en"/>
        </w:rPr>
        <w:t xml:space="preserve">. </w:t>
      </w:r>
      <w:r w:rsidRPr="001F7985">
        <w:rPr>
          <w:rFonts w:cstheme="minorHAnsi"/>
          <w:color w:val="3C3C3B"/>
          <w:lang w:val="en"/>
        </w:rPr>
        <w:t xml:space="preserve">It is reviewed when necessary and at least annually. </w:t>
      </w:r>
    </w:p>
    <w:sectPr w:rsidR="008B4553" w:rsidRPr="001F7985" w:rsidSect="00296ED2">
      <w:headerReference w:type="even" r:id="rId26"/>
      <w:headerReference w:type="default" r:id="rId27"/>
      <w:footerReference w:type="default" r:id="rId28"/>
      <w:headerReference w:type="first" r:id="rId2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D731" w14:textId="77777777" w:rsidR="002C5EE5" w:rsidRDefault="002C5EE5" w:rsidP="00036C13">
      <w:pPr>
        <w:spacing w:after="0" w:line="240" w:lineRule="auto"/>
      </w:pPr>
      <w:r>
        <w:separator/>
      </w:r>
    </w:p>
  </w:endnote>
  <w:endnote w:type="continuationSeparator" w:id="0">
    <w:p w14:paraId="4872EC80" w14:textId="77777777" w:rsidR="002C5EE5" w:rsidRDefault="002C5EE5" w:rsidP="0003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5432" w14:textId="27A354DD" w:rsidR="00296ED2" w:rsidRPr="00C175DE" w:rsidRDefault="00296ED2" w:rsidP="00296ED2">
    <w:pPr>
      <w:pStyle w:val="Header"/>
      <w:tabs>
        <w:tab w:val="clear" w:pos="4513"/>
        <w:tab w:val="clear" w:pos="9026"/>
      </w:tabs>
      <w:ind w:left="-567" w:right="-613"/>
    </w:pPr>
    <w:r>
      <w:t>P</w:t>
    </w:r>
    <w:r w:rsidR="003043E6">
      <w:t xml:space="preserve">rivacy notice for </w:t>
    </w:r>
    <w:r>
      <w:t>PIONEER</w:t>
    </w:r>
    <w:r w:rsidR="003043E6">
      <w:t xml:space="preserve"> in UHB</w:t>
    </w:r>
    <w:r>
      <w:tab/>
    </w:r>
    <w:r>
      <w:tab/>
    </w:r>
    <w:r>
      <w:tab/>
    </w:r>
    <w:r>
      <w:tab/>
    </w:r>
    <w:r>
      <w:tab/>
    </w:r>
    <w:r>
      <w:tab/>
    </w:r>
    <w:r w:rsidRPr="00C175DE">
      <w:t>REC reference: 20/EM/0158</w:t>
    </w:r>
  </w:p>
  <w:p w14:paraId="49C72D5E" w14:textId="581596AE" w:rsidR="00294E42" w:rsidRDefault="00296ED2" w:rsidP="00296ED2">
    <w:pPr>
      <w:pStyle w:val="Header"/>
      <w:tabs>
        <w:tab w:val="clear" w:pos="4513"/>
        <w:tab w:val="clear" w:pos="9026"/>
      </w:tabs>
      <w:ind w:left="-567" w:right="-613"/>
    </w:pPr>
    <w:r>
      <w:rPr>
        <w:color w:val="000000" w:themeColor="text1"/>
      </w:rPr>
      <w:t xml:space="preserve">Version </w:t>
    </w:r>
    <w:r w:rsidR="0073263B">
      <w:rPr>
        <w:color w:val="000000" w:themeColor="text1"/>
      </w:rPr>
      <w:t>5.0 6</w:t>
    </w:r>
    <w:r w:rsidR="00D23D1E" w:rsidRPr="00AD09E7">
      <w:rPr>
        <w:color w:val="000000" w:themeColor="text1"/>
        <w:vertAlign w:val="superscript"/>
      </w:rPr>
      <w:t>th</w:t>
    </w:r>
    <w:r w:rsidR="00D23D1E">
      <w:rPr>
        <w:color w:val="000000" w:themeColor="text1"/>
      </w:rPr>
      <w:t xml:space="preserve"> January 202</w:t>
    </w:r>
    <w:r w:rsidR="0073263B">
      <w:rPr>
        <w:color w:val="000000" w:themeColor="text1"/>
      </w:rPr>
      <w:t>5</w:t>
    </w:r>
    <w:r w:rsidRPr="00420E08">
      <w:rPr>
        <w:color w:val="000000" w:themeColor="text1"/>
      </w:rPr>
      <w:tab/>
    </w:r>
    <w:r>
      <w:tab/>
    </w:r>
    <w:r>
      <w:tab/>
    </w:r>
    <w:r>
      <w:tab/>
    </w:r>
    <w:r>
      <w:tab/>
    </w:r>
    <w:r>
      <w:tab/>
    </w:r>
    <w:r>
      <w:tab/>
    </w:r>
    <w:r w:rsidRPr="00C175DE">
      <w:t>IRAS 279353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A0A8" w14:textId="77777777" w:rsidR="002C5EE5" w:rsidRDefault="002C5EE5" w:rsidP="00036C13">
      <w:pPr>
        <w:spacing w:after="0" w:line="240" w:lineRule="auto"/>
      </w:pPr>
      <w:r>
        <w:separator/>
      </w:r>
    </w:p>
  </w:footnote>
  <w:footnote w:type="continuationSeparator" w:id="0">
    <w:p w14:paraId="66E55FB0" w14:textId="77777777" w:rsidR="002C5EE5" w:rsidRDefault="002C5EE5" w:rsidP="0003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2C04" w14:textId="3895E814" w:rsidR="00627A1D" w:rsidRDefault="00627A1D">
    <w:pPr>
      <w:pStyle w:val="Header"/>
    </w:pPr>
    <w:r>
      <w:rPr>
        <w:noProof/>
      </w:rPr>
      <mc:AlternateContent>
        <mc:Choice Requires="wps">
          <w:drawing>
            <wp:anchor distT="0" distB="0" distL="0" distR="0" simplePos="0" relativeHeight="251660288" behindDoc="0" locked="0" layoutInCell="1" allowOverlap="1" wp14:anchorId="69F52406" wp14:editId="05E26C56">
              <wp:simplePos x="635" y="635"/>
              <wp:positionH relativeFrom="page">
                <wp:align>center</wp:align>
              </wp:positionH>
              <wp:positionV relativeFrom="page">
                <wp:align>top</wp:align>
              </wp:positionV>
              <wp:extent cx="443865" cy="443865"/>
              <wp:effectExtent l="0" t="0" r="635" b="14605"/>
              <wp:wrapNone/>
              <wp:docPr id="1293482091" name="Text Box 2" descr="*** General – Recipients Have Full Contro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B53108" w14:textId="7D270221" w:rsidR="00627A1D" w:rsidRPr="00627A1D" w:rsidRDefault="00627A1D" w:rsidP="00627A1D">
                          <w:pPr>
                            <w:spacing w:after="0"/>
                            <w:rPr>
                              <w:rFonts w:ascii="Calibri" w:eastAsia="Calibri" w:hAnsi="Calibri" w:cs="Calibri"/>
                              <w:noProof/>
                              <w:color w:val="000000"/>
                              <w:sz w:val="24"/>
                              <w:szCs w:val="24"/>
                            </w:rPr>
                          </w:pPr>
                          <w:r w:rsidRPr="00627A1D">
                            <w:rPr>
                              <w:rFonts w:ascii="Calibri" w:eastAsia="Calibri" w:hAnsi="Calibri" w:cs="Calibri"/>
                              <w:noProof/>
                              <w:color w:val="000000"/>
                              <w:sz w:val="24"/>
                              <w:szCs w:val="24"/>
                            </w:rPr>
                            <w:t>*** General – Recipients Have Full Control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52406" id="_x0000_t202" coordsize="21600,21600" o:spt="202" path="m,l,21600r21600,l21600,xe">
              <v:stroke joinstyle="miter"/>
              <v:path gradientshapeok="t" o:connecttype="rect"/>
            </v:shapetype>
            <v:shape id="Text Box 2" o:spid="_x0000_s1026" type="#_x0000_t202" alt="*** General – Recipients Have Full Control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B53108" w14:textId="7D270221" w:rsidR="00627A1D" w:rsidRPr="00627A1D" w:rsidRDefault="00627A1D" w:rsidP="00627A1D">
                    <w:pPr>
                      <w:spacing w:after="0"/>
                      <w:rPr>
                        <w:rFonts w:ascii="Calibri" w:eastAsia="Calibri" w:hAnsi="Calibri" w:cs="Calibri"/>
                        <w:noProof/>
                        <w:color w:val="000000"/>
                        <w:sz w:val="24"/>
                        <w:szCs w:val="24"/>
                      </w:rPr>
                    </w:pPr>
                    <w:r w:rsidRPr="00627A1D">
                      <w:rPr>
                        <w:rFonts w:ascii="Calibri" w:eastAsia="Calibri" w:hAnsi="Calibri" w:cs="Calibri"/>
                        <w:noProof/>
                        <w:color w:val="000000"/>
                        <w:sz w:val="24"/>
                        <w:szCs w:val="24"/>
                      </w:rPr>
                      <w:t>*** General – Recipients Have Full Control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49EB" w14:textId="176B50D7" w:rsidR="00C175DE" w:rsidRDefault="00296ED2">
    <w:pPr>
      <w:pStyle w:val="Header"/>
    </w:pPr>
    <w:r>
      <w:rPr>
        <w:noProof/>
        <w:lang w:eastAsia="en-GB"/>
      </w:rPr>
      <w:drawing>
        <wp:anchor distT="0" distB="0" distL="114300" distR="114300" simplePos="0" relativeHeight="251658240" behindDoc="1" locked="0" layoutInCell="1" allowOverlap="1" wp14:anchorId="1E430661" wp14:editId="0B091908">
          <wp:simplePos x="0" y="0"/>
          <wp:positionH relativeFrom="column">
            <wp:posOffset>-43180</wp:posOffset>
          </wp:positionH>
          <wp:positionV relativeFrom="paragraph">
            <wp:posOffset>-117475</wp:posOffset>
          </wp:positionV>
          <wp:extent cx="1860550" cy="514350"/>
          <wp:effectExtent l="0" t="0" r="6350" b="0"/>
          <wp:wrapTight wrapText="bothSides">
            <wp:wrapPolygon edited="0">
              <wp:start x="0" y="0"/>
              <wp:lineTo x="0" y="20800"/>
              <wp:lineTo x="21453" y="20800"/>
              <wp:lineTo x="21453" y="0"/>
              <wp:lineTo x="0" y="0"/>
            </wp:wrapPolygon>
          </wp:wrapTight>
          <wp:docPr id="4" name="Picture 3">
            <a:extLst xmlns:a="http://schemas.openxmlformats.org/drawingml/2006/main">
              <a:ext uri="{FF2B5EF4-FFF2-40B4-BE49-F238E27FC236}">
                <a16:creationId xmlns:a16="http://schemas.microsoft.com/office/drawing/2014/main" id="{BDE4D77A-1219-6840-9BA5-84E44DD8E9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DE4D77A-1219-6840-9BA5-84E44DD8E93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514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683" w14:textId="3BDE3D6D" w:rsidR="00627A1D" w:rsidRDefault="00627A1D">
    <w:pPr>
      <w:pStyle w:val="Header"/>
    </w:pPr>
    <w:r>
      <w:rPr>
        <w:noProof/>
      </w:rPr>
      <mc:AlternateContent>
        <mc:Choice Requires="wps">
          <w:drawing>
            <wp:anchor distT="0" distB="0" distL="0" distR="0" simplePos="0" relativeHeight="251659264" behindDoc="0" locked="0" layoutInCell="1" allowOverlap="1" wp14:anchorId="57E745C7" wp14:editId="75074E3E">
              <wp:simplePos x="635" y="635"/>
              <wp:positionH relativeFrom="page">
                <wp:align>center</wp:align>
              </wp:positionH>
              <wp:positionV relativeFrom="page">
                <wp:align>top</wp:align>
              </wp:positionV>
              <wp:extent cx="443865" cy="443865"/>
              <wp:effectExtent l="0" t="0" r="635" b="14605"/>
              <wp:wrapNone/>
              <wp:docPr id="1206157301" name="Text Box 1" descr="*** General – Recipients Have Full Contro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F734D" w14:textId="4C571741" w:rsidR="00627A1D" w:rsidRPr="00627A1D" w:rsidRDefault="00627A1D" w:rsidP="00627A1D">
                          <w:pPr>
                            <w:spacing w:after="0"/>
                            <w:rPr>
                              <w:rFonts w:ascii="Calibri" w:eastAsia="Calibri" w:hAnsi="Calibri" w:cs="Calibri"/>
                              <w:noProof/>
                              <w:color w:val="000000"/>
                              <w:sz w:val="24"/>
                              <w:szCs w:val="24"/>
                            </w:rPr>
                          </w:pPr>
                          <w:r w:rsidRPr="00627A1D">
                            <w:rPr>
                              <w:rFonts w:ascii="Calibri" w:eastAsia="Calibri" w:hAnsi="Calibri" w:cs="Calibri"/>
                              <w:noProof/>
                              <w:color w:val="000000"/>
                              <w:sz w:val="24"/>
                              <w:szCs w:val="24"/>
                            </w:rPr>
                            <w:t>*** General – Recipients Have Full Control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745C7" id="_x0000_t202" coordsize="21600,21600" o:spt="202" path="m,l,21600r21600,l21600,xe">
              <v:stroke joinstyle="miter"/>
              <v:path gradientshapeok="t" o:connecttype="rect"/>
            </v:shapetype>
            <v:shape id="Text Box 1" o:spid="_x0000_s1027" type="#_x0000_t202" alt="*** General – Recipients Have Full Control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DF734D" w14:textId="4C571741" w:rsidR="00627A1D" w:rsidRPr="00627A1D" w:rsidRDefault="00627A1D" w:rsidP="00627A1D">
                    <w:pPr>
                      <w:spacing w:after="0"/>
                      <w:rPr>
                        <w:rFonts w:ascii="Calibri" w:eastAsia="Calibri" w:hAnsi="Calibri" w:cs="Calibri"/>
                        <w:noProof/>
                        <w:color w:val="000000"/>
                        <w:sz w:val="24"/>
                        <w:szCs w:val="24"/>
                      </w:rPr>
                    </w:pPr>
                    <w:r w:rsidRPr="00627A1D">
                      <w:rPr>
                        <w:rFonts w:ascii="Calibri" w:eastAsia="Calibri" w:hAnsi="Calibri" w:cs="Calibri"/>
                        <w:noProof/>
                        <w:color w:val="000000"/>
                        <w:sz w:val="24"/>
                        <w:szCs w:val="24"/>
                      </w:rPr>
                      <w:t>*** General – Recipients Have Full Control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4F8"/>
    <w:multiLevelType w:val="multilevel"/>
    <w:tmpl w:val="ACE8D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3B71"/>
    <w:multiLevelType w:val="hybridMultilevel"/>
    <w:tmpl w:val="5F62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B5E2C"/>
    <w:multiLevelType w:val="multilevel"/>
    <w:tmpl w:val="FBF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B68D4"/>
    <w:multiLevelType w:val="multilevel"/>
    <w:tmpl w:val="CDA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024EA"/>
    <w:multiLevelType w:val="hybridMultilevel"/>
    <w:tmpl w:val="B420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34978">
    <w:abstractNumId w:val="4"/>
  </w:num>
  <w:num w:numId="2" w16cid:durableId="550700771">
    <w:abstractNumId w:val="1"/>
  </w:num>
  <w:num w:numId="3" w16cid:durableId="1951233446">
    <w:abstractNumId w:val="2"/>
  </w:num>
  <w:num w:numId="4" w16cid:durableId="396057054">
    <w:abstractNumId w:val="0"/>
  </w:num>
  <w:num w:numId="5" w16cid:durableId="1113090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E6"/>
    <w:rsid w:val="000036E9"/>
    <w:rsid w:val="000044C9"/>
    <w:rsid w:val="00010ADB"/>
    <w:rsid w:val="00013BBD"/>
    <w:rsid w:val="00032B84"/>
    <w:rsid w:val="00036C13"/>
    <w:rsid w:val="00045E75"/>
    <w:rsid w:val="00056DB9"/>
    <w:rsid w:val="0006561B"/>
    <w:rsid w:val="00065B63"/>
    <w:rsid w:val="00076800"/>
    <w:rsid w:val="000D2354"/>
    <w:rsid w:val="000D4FE3"/>
    <w:rsid w:val="000E45C1"/>
    <w:rsid w:val="000E519A"/>
    <w:rsid w:val="00111123"/>
    <w:rsid w:val="00122B04"/>
    <w:rsid w:val="001237A4"/>
    <w:rsid w:val="00141492"/>
    <w:rsid w:val="00156981"/>
    <w:rsid w:val="00195EF8"/>
    <w:rsid w:val="001A394B"/>
    <w:rsid w:val="001C0EC1"/>
    <w:rsid w:val="001C427B"/>
    <w:rsid w:val="001C6732"/>
    <w:rsid w:val="001D6F5F"/>
    <w:rsid w:val="001F7985"/>
    <w:rsid w:val="00224B3A"/>
    <w:rsid w:val="00226F85"/>
    <w:rsid w:val="0022722A"/>
    <w:rsid w:val="0023648E"/>
    <w:rsid w:val="0024449B"/>
    <w:rsid w:val="00256124"/>
    <w:rsid w:val="00294E42"/>
    <w:rsid w:val="00296ED2"/>
    <w:rsid w:val="002A168D"/>
    <w:rsid w:val="002B6AA1"/>
    <w:rsid w:val="002C5EE5"/>
    <w:rsid w:val="002F2848"/>
    <w:rsid w:val="003043E6"/>
    <w:rsid w:val="003400AB"/>
    <w:rsid w:val="0035607E"/>
    <w:rsid w:val="00365FA6"/>
    <w:rsid w:val="00377F7D"/>
    <w:rsid w:val="00382E73"/>
    <w:rsid w:val="003B5A71"/>
    <w:rsid w:val="003C445E"/>
    <w:rsid w:val="003E1B3C"/>
    <w:rsid w:val="0040585F"/>
    <w:rsid w:val="00407D4D"/>
    <w:rsid w:val="00420E08"/>
    <w:rsid w:val="00437BC4"/>
    <w:rsid w:val="0045092B"/>
    <w:rsid w:val="004556C7"/>
    <w:rsid w:val="004A09ED"/>
    <w:rsid w:val="004C282F"/>
    <w:rsid w:val="004D4468"/>
    <w:rsid w:val="004E588C"/>
    <w:rsid w:val="004F7DB2"/>
    <w:rsid w:val="00503BC0"/>
    <w:rsid w:val="00516CC7"/>
    <w:rsid w:val="00527DB4"/>
    <w:rsid w:val="005441A2"/>
    <w:rsid w:val="00551672"/>
    <w:rsid w:val="00552A79"/>
    <w:rsid w:val="00561860"/>
    <w:rsid w:val="00572655"/>
    <w:rsid w:val="005B2925"/>
    <w:rsid w:val="005D23F8"/>
    <w:rsid w:val="005F142E"/>
    <w:rsid w:val="005F3845"/>
    <w:rsid w:val="006019BD"/>
    <w:rsid w:val="00627A1D"/>
    <w:rsid w:val="006349E0"/>
    <w:rsid w:val="00643B42"/>
    <w:rsid w:val="00663EA7"/>
    <w:rsid w:val="006777F7"/>
    <w:rsid w:val="006824D5"/>
    <w:rsid w:val="0069744F"/>
    <w:rsid w:val="006A5C0C"/>
    <w:rsid w:val="006B32D7"/>
    <w:rsid w:val="006C65D3"/>
    <w:rsid w:val="00704348"/>
    <w:rsid w:val="007062FD"/>
    <w:rsid w:val="007156AE"/>
    <w:rsid w:val="00722956"/>
    <w:rsid w:val="007269FD"/>
    <w:rsid w:val="0073263B"/>
    <w:rsid w:val="00756FF6"/>
    <w:rsid w:val="00773E50"/>
    <w:rsid w:val="007808B9"/>
    <w:rsid w:val="00787012"/>
    <w:rsid w:val="007A7164"/>
    <w:rsid w:val="007B3D08"/>
    <w:rsid w:val="007D4E6C"/>
    <w:rsid w:val="00803D75"/>
    <w:rsid w:val="00815EC7"/>
    <w:rsid w:val="008178F0"/>
    <w:rsid w:val="00847433"/>
    <w:rsid w:val="00880D5D"/>
    <w:rsid w:val="00883372"/>
    <w:rsid w:val="00887D7C"/>
    <w:rsid w:val="00895630"/>
    <w:rsid w:val="008B4553"/>
    <w:rsid w:val="008D55F7"/>
    <w:rsid w:val="008F551F"/>
    <w:rsid w:val="00906440"/>
    <w:rsid w:val="00934098"/>
    <w:rsid w:val="00945FDC"/>
    <w:rsid w:val="00995472"/>
    <w:rsid w:val="009C1CE9"/>
    <w:rsid w:val="009D0BE3"/>
    <w:rsid w:val="009E6ECE"/>
    <w:rsid w:val="009F1738"/>
    <w:rsid w:val="00A020B0"/>
    <w:rsid w:val="00A22131"/>
    <w:rsid w:val="00A35296"/>
    <w:rsid w:val="00A610AA"/>
    <w:rsid w:val="00A64B42"/>
    <w:rsid w:val="00AD09E7"/>
    <w:rsid w:val="00AD20DA"/>
    <w:rsid w:val="00AD2F00"/>
    <w:rsid w:val="00AF3788"/>
    <w:rsid w:val="00B046DC"/>
    <w:rsid w:val="00B16149"/>
    <w:rsid w:val="00B17CCA"/>
    <w:rsid w:val="00B61D41"/>
    <w:rsid w:val="00BF1674"/>
    <w:rsid w:val="00C175DE"/>
    <w:rsid w:val="00C25E83"/>
    <w:rsid w:val="00C2739D"/>
    <w:rsid w:val="00C57594"/>
    <w:rsid w:val="00C80D54"/>
    <w:rsid w:val="00C90011"/>
    <w:rsid w:val="00CA53BB"/>
    <w:rsid w:val="00CC4EBF"/>
    <w:rsid w:val="00CE76E4"/>
    <w:rsid w:val="00CF050C"/>
    <w:rsid w:val="00CF422E"/>
    <w:rsid w:val="00D06F03"/>
    <w:rsid w:val="00D23D1E"/>
    <w:rsid w:val="00D40ABA"/>
    <w:rsid w:val="00D418E6"/>
    <w:rsid w:val="00D50779"/>
    <w:rsid w:val="00D512FA"/>
    <w:rsid w:val="00D562FD"/>
    <w:rsid w:val="00D6102B"/>
    <w:rsid w:val="00D711F6"/>
    <w:rsid w:val="00D73363"/>
    <w:rsid w:val="00D80FCD"/>
    <w:rsid w:val="00D816B7"/>
    <w:rsid w:val="00DD4F3A"/>
    <w:rsid w:val="00DF2AE6"/>
    <w:rsid w:val="00E32A34"/>
    <w:rsid w:val="00E616FB"/>
    <w:rsid w:val="00E67865"/>
    <w:rsid w:val="00EB3968"/>
    <w:rsid w:val="00EB7AC2"/>
    <w:rsid w:val="00EC4635"/>
    <w:rsid w:val="00ED0BA8"/>
    <w:rsid w:val="00EF3172"/>
    <w:rsid w:val="00F01A5F"/>
    <w:rsid w:val="00F214B6"/>
    <w:rsid w:val="00F44333"/>
    <w:rsid w:val="00F56899"/>
    <w:rsid w:val="00F56DC0"/>
    <w:rsid w:val="00F60298"/>
    <w:rsid w:val="00F76819"/>
    <w:rsid w:val="00FB0119"/>
    <w:rsid w:val="00FB503E"/>
    <w:rsid w:val="00FC08E6"/>
    <w:rsid w:val="00FD0131"/>
    <w:rsid w:val="00FD08AB"/>
    <w:rsid w:val="00FD7CE0"/>
    <w:rsid w:val="00FE57A2"/>
    <w:rsid w:val="312E9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6B7DF"/>
  <w15:docId w15:val="{F0493DA0-D30E-834A-A6E3-6C76F9B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985"/>
    <w:pPr>
      <w:jc w:val="center"/>
      <w:outlineLvl w:val="0"/>
    </w:pPr>
    <w:rPr>
      <w:b/>
      <w:bCs/>
      <w:color w:val="475DA7"/>
      <w:sz w:val="32"/>
      <w:u w:val="single"/>
    </w:rPr>
  </w:style>
  <w:style w:type="paragraph" w:styleId="Heading2">
    <w:name w:val="heading 2"/>
    <w:basedOn w:val="Normal"/>
    <w:next w:val="Normal"/>
    <w:link w:val="Heading2Char"/>
    <w:uiPriority w:val="9"/>
    <w:unhideWhenUsed/>
    <w:qFormat/>
    <w:rsid w:val="001F7985"/>
    <w:pPr>
      <w:outlineLvl w:val="1"/>
    </w:pPr>
    <w:rPr>
      <w:b/>
      <w:bCs/>
      <w:color w:val="3DB28C"/>
      <w:sz w:val="24"/>
      <w:u w:val="single"/>
    </w:rPr>
  </w:style>
  <w:style w:type="paragraph" w:styleId="Heading3">
    <w:name w:val="heading 3"/>
    <w:basedOn w:val="Normal"/>
    <w:next w:val="Normal"/>
    <w:link w:val="Heading3Char"/>
    <w:uiPriority w:val="9"/>
    <w:unhideWhenUsed/>
    <w:qFormat/>
    <w:rsid w:val="00D23D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39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3968"/>
    <w:rPr>
      <w:color w:val="0000FF" w:themeColor="hyperlink"/>
      <w:u w:val="single"/>
    </w:rPr>
  </w:style>
  <w:style w:type="character" w:styleId="Strong">
    <w:name w:val="Strong"/>
    <w:basedOn w:val="DefaultParagraphFont"/>
    <w:uiPriority w:val="22"/>
    <w:qFormat/>
    <w:rsid w:val="000D4FE3"/>
    <w:rPr>
      <w:b/>
      <w:bCs/>
    </w:rPr>
  </w:style>
  <w:style w:type="paragraph" w:styleId="ListParagraph">
    <w:name w:val="List Paragraph"/>
    <w:basedOn w:val="Normal"/>
    <w:uiPriority w:val="34"/>
    <w:qFormat/>
    <w:rsid w:val="007269FD"/>
    <w:pPr>
      <w:ind w:left="720"/>
      <w:contextualSpacing/>
    </w:pPr>
  </w:style>
  <w:style w:type="paragraph" w:styleId="Header">
    <w:name w:val="header"/>
    <w:basedOn w:val="Normal"/>
    <w:link w:val="HeaderChar"/>
    <w:uiPriority w:val="99"/>
    <w:unhideWhenUsed/>
    <w:rsid w:val="0003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C13"/>
  </w:style>
  <w:style w:type="paragraph" w:styleId="Footer">
    <w:name w:val="footer"/>
    <w:basedOn w:val="Normal"/>
    <w:link w:val="FooterChar"/>
    <w:uiPriority w:val="99"/>
    <w:unhideWhenUsed/>
    <w:rsid w:val="0003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C13"/>
  </w:style>
  <w:style w:type="paragraph" w:styleId="BalloonText">
    <w:name w:val="Balloon Text"/>
    <w:basedOn w:val="Normal"/>
    <w:link w:val="BalloonTextChar"/>
    <w:uiPriority w:val="99"/>
    <w:semiHidden/>
    <w:unhideWhenUsed/>
    <w:rsid w:val="00D61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02B"/>
    <w:rPr>
      <w:rFonts w:ascii="Tahoma" w:hAnsi="Tahoma" w:cs="Tahoma"/>
      <w:sz w:val="16"/>
      <w:szCs w:val="16"/>
    </w:rPr>
  </w:style>
  <w:style w:type="character" w:styleId="CommentReference">
    <w:name w:val="annotation reference"/>
    <w:basedOn w:val="DefaultParagraphFont"/>
    <w:uiPriority w:val="99"/>
    <w:semiHidden/>
    <w:unhideWhenUsed/>
    <w:rsid w:val="00552A79"/>
    <w:rPr>
      <w:sz w:val="16"/>
      <w:szCs w:val="16"/>
    </w:rPr>
  </w:style>
  <w:style w:type="paragraph" w:styleId="CommentText">
    <w:name w:val="annotation text"/>
    <w:basedOn w:val="Normal"/>
    <w:link w:val="CommentTextChar"/>
    <w:uiPriority w:val="99"/>
    <w:unhideWhenUsed/>
    <w:rsid w:val="00552A79"/>
    <w:pPr>
      <w:spacing w:line="240" w:lineRule="auto"/>
    </w:pPr>
    <w:rPr>
      <w:sz w:val="20"/>
      <w:szCs w:val="20"/>
    </w:rPr>
  </w:style>
  <w:style w:type="character" w:customStyle="1" w:styleId="CommentTextChar">
    <w:name w:val="Comment Text Char"/>
    <w:basedOn w:val="DefaultParagraphFont"/>
    <w:link w:val="CommentText"/>
    <w:uiPriority w:val="99"/>
    <w:rsid w:val="00552A79"/>
    <w:rPr>
      <w:sz w:val="20"/>
      <w:szCs w:val="20"/>
    </w:rPr>
  </w:style>
  <w:style w:type="paragraph" w:styleId="CommentSubject">
    <w:name w:val="annotation subject"/>
    <w:basedOn w:val="CommentText"/>
    <w:next w:val="CommentText"/>
    <w:link w:val="CommentSubjectChar"/>
    <w:uiPriority w:val="99"/>
    <w:semiHidden/>
    <w:unhideWhenUsed/>
    <w:rsid w:val="00552A79"/>
    <w:rPr>
      <w:b/>
      <w:bCs/>
    </w:rPr>
  </w:style>
  <w:style w:type="character" w:customStyle="1" w:styleId="CommentSubjectChar">
    <w:name w:val="Comment Subject Char"/>
    <w:basedOn w:val="CommentTextChar"/>
    <w:link w:val="CommentSubject"/>
    <w:uiPriority w:val="99"/>
    <w:semiHidden/>
    <w:rsid w:val="00552A79"/>
    <w:rPr>
      <w:b/>
      <w:bCs/>
      <w:sz w:val="20"/>
      <w:szCs w:val="20"/>
    </w:rPr>
  </w:style>
  <w:style w:type="character" w:styleId="Emphasis">
    <w:name w:val="Emphasis"/>
    <w:basedOn w:val="DefaultParagraphFont"/>
    <w:uiPriority w:val="20"/>
    <w:qFormat/>
    <w:rsid w:val="00AD20DA"/>
    <w:rPr>
      <w:i/>
      <w:iCs/>
    </w:rPr>
  </w:style>
  <w:style w:type="character" w:styleId="FollowedHyperlink">
    <w:name w:val="FollowedHyperlink"/>
    <w:basedOn w:val="DefaultParagraphFont"/>
    <w:uiPriority w:val="99"/>
    <w:semiHidden/>
    <w:unhideWhenUsed/>
    <w:rsid w:val="00A64B42"/>
    <w:rPr>
      <w:color w:val="800080" w:themeColor="followedHyperlink"/>
      <w:u w:val="single"/>
    </w:rPr>
  </w:style>
  <w:style w:type="character" w:customStyle="1" w:styleId="UnresolvedMention1">
    <w:name w:val="Unresolved Mention1"/>
    <w:basedOn w:val="DefaultParagraphFont"/>
    <w:uiPriority w:val="99"/>
    <w:semiHidden/>
    <w:unhideWhenUsed/>
    <w:rsid w:val="00A64B42"/>
    <w:rPr>
      <w:color w:val="605E5C"/>
      <w:shd w:val="clear" w:color="auto" w:fill="E1DFDD"/>
    </w:rPr>
  </w:style>
  <w:style w:type="character" w:customStyle="1" w:styleId="UnresolvedMention2">
    <w:name w:val="Unresolved Mention2"/>
    <w:basedOn w:val="DefaultParagraphFont"/>
    <w:uiPriority w:val="99"/>
    <w:semiHidden/>
    <w:unhideWhenUsed/>
    <w:rsid w:val="007B3D08"/>
    <w:rPr>
      <w:color w:val="605E5C"/>
      <w:shd w:val="clear" w:color="auto" w:fill="E1DFDD"/>
    </w:rPr>
  </w:style>
  <w:style w:type="character" w:customStyle="1" w:styleId="Heading1Char">
    <w:name w:val="Heading 1 Char"/>
    <w:basedOn w:val="DefaultParagraphFont"/>
    <w:link w:val="Heading1"/>
    <w:uiPriority w:val="9"/>
    <w:rsid w:val="001F7985"/>
    <w:rPr>
      <w:b/>
      <w:bCs/>
      <w:color w:val="475DA7"/>
      <w:sz w:val="32"/>
      <w:u w:val="single"/>
    </w:rPr>
  </w:style>
  <w:style w:type="character" w:customStyle="1" w:styleId="Heading2Char">
    <w:name w:val="Heading 2 Char"/>
    <w:basedOn w:val="DefaultParagraphFont"/>
    <w:link w:val="Heading2"/>
    <w:uiPriority w:val="9"/>
    <w:rsid w:val="001F7985"/>
    <w:rPr>
      <w:b/>
      <w:bCs/>
      <w:color w:val="3DB28C"/>
      <w:sz w:val="24"/>
      <w:u w:val="single"/>
    </w:rPr>
  </w:style>
  <w:style w:type="character" w:styleId="UnresolvedMention">
    <w:name w:val="Unresolved Mention"/>
    <w:basedOn w:val="DefaultParagraphFont"/>
    <w:uiPriority w:val="99"/>
    <w:semiHidden/>
    <w:unhideWhenUsed/>
    <w:rsid w:val="003043E6"/>
    <w:rPr>
      <w:color w:val="605E5C"/>
      <w:shd w:val="clear" w:color="auto" w:fill="E1DFDD"/>
    </w:rPr>
  </w:style>
  <w:style w:type="paragraph" w:styleId="Revision">
    <w:name w:val="Revision"/>
    <w:hidden/>
    <w:uiPriority w:val="99"/>
    <w:semiHidden/>
    <w:rsid w:val="00AF3788"/>
    <w:pPr>
      <w:spacing w:after="0" w:line="240" w:lineRule="auto"/>
    </w:pPr>
  </w:style>
  <w:style w:type="character" w:customStyle="1" w:styleId="ui-provider">
    <w:name w:val="ui-provider"/>
    <w:basedOn w:val="DefaultParagraphFont"/>
    <w:rsid w:val="00D23D1E"/>
  </w:style>
  <w:style w:type="character" w:customStyle="1" w:styleId="Heading3Char">
    <w:name w:val="Heading 3 Char"/>
    <w:basedOn w:val="DefaultParagraphFont"/>
    <w:link w:val="Heading3"/>
    <w:uiPriority w:val="9"/>
    <w:rsid w:val="00D23D1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01130">
      <w:bodyDiv w:val="1"/>
      <w:marLeft w:val="0"/>
      <w:marRight w:val="0"/>
      <w:marTop w:val="0"/>
      <w:marBottom w:val="0"/>
      <w:divBdr>
        <w:top w:val="none" w:sz="0" w:space="0" w:color="auto"/>
        <w:left w:val="none" w:sz="0" w:space="0" w:color="auto"/>
        <w:bottom w:val="none" w:sz="0" w:space="0" w:color="auto"/>
        <w:right w:val="none" w:sz="0" w:space="0" w:color="auto"/>
      </w:divBdr>
    </w:div>
    <w:div w:id="709383837">
      <w:bodyDiv w:val="1"/>
      <w:marLeft w:val="0"/>
      <w:marRight w:val="0"/>
      <w:marTop w:val="0"/>
      <w:marBottom w:val="0"/>
      <w:divBdr>
        <w:top w:val="none" w:sz="0" w:space="0" w:color="auto"/>
        <w:left w:val="none" w:sz="0" w:space="0" w:color="auto"/>
        <w:bottom w:val="none" w:sz="0" w:space="0" w:color="auto"/>
        <w:right w:val="none" w:sz="0" w:space="0" w:color="auto"/>
      </w:divBdr>
    </w:div>
    <w:div w:id="786042772">
      <w:bodyDiv w:val="1"/>
      <w:marLeft w:val="0"/>
      <w:marRight w:val="0"/>
      <w:marTop w:val="0"/>
      <w:marBottom w:val="0"/>
      <w:divBdr>
        <w:top w:val="none" w:sz="0" w:space="0" w:color="auto"/>
        <w:left w:val="none" w:sz="0" w:space="0" w:color="auto"/>
        <w:bottom w:val="none" w:sz="0" w:space="0" w:color="auto"/>
        <w:right w:val="none" w:sz="0" w:space="0" w:color="auto"/>
      </w:divBdr>
    </w:div>
    <w:div w:id="1081214398">
      <w:bodyDiv w:val="1"/>
      <w:marLeft w:val="0"/>
      <w:marRight w:val="0"/>
      <w:marTop w:val="0"/>
      <w:marBottom w:val="0"/>
      <w:divBdr>
        <w:top w:val="none" w:sz="0" w:space="0" w:color="auto"/>
        <w:left w:val="none" w:sz="0" w:space="0" w:color="auto"/>
        <w:bottom w:val="none" w:sz="0" w:space="0" w:color="auto"/>
        <w:right w:val="none" w:sz="0" w:space="0" w:color="auto"/>
      </w:divBdr>
    </w:div>
    <w:div w:id="1100565417">
      <w:bodyDiv w:val="1"/>
      <w:marLeft w:val="0"/>
      <w:marRight w:val="0"/>
      <w:marTop w:val="0"/>
      <w:marBottom w:val="0"/>
      <w:divBdr>
        <w:top w:val="none" w:sz="0" w:space="0" w:color="auto"/>
        <w:left w:val="none" w:sz="0" w:space="0" w:color="auto"/>
        <w:bottom w:val="none" w:sz="0" w:space="0" w:color="auto"/>
        <w:right w:val="none" w:sz="0" w:space="0" w:color="auto"/>
      </w:divBdr>
    </w:div>
    <w:div w:id="1387027340">
      <w:bodyDiv w:val="1"/>
      <w:marLeft w:val="0"/>
      <w:marRight w:val="0"/>
      <w:marTop w:val="0"/>
      <w:marBottom w:val="0"/>
      <w:divBdr>
        <w:top w:val="none" w:sz="0" w:space="0" w:color="auto"/>
        <w:left w:val="none" w:sz="0" w:space="0" w:color="auto"/>
        <w:bottom w:val="none" w:sz="0" w:space="0" w:color="auto"/>
        <w:right w:val="none" w:sz="0" w:space="0" w:color="auto"/>
      </w:divBdr>
    </w:div>
    <w:div w:id="1405103487">
      <w:bodyDiv w:val="1"/>
      <w:marLeft w:val="0"/>
      <w:marRight w:val="0"/>
      <w:marTop w:val="0"/>
      <w:marBottom w:val="0"/>
      <w:divBdr>
        <w:top w:val="none" w:sz="0" w:space="0" w:color="auto"/>
        <w:left w:val="none" w:sz="0" w:space="0" w:color="auto"/>
        <w:bottom w:val="none" w:sz="0" w:space="0" w:color="auto"/>
        <w:right w:val="none" w:sz="0" w:space="0" w:color="auto"/>
      </w:divBdr>
    </w:div>
    <w:div w:id="1607344870">
      <w:bodyDiv w:val="1"/>
      <w:marLeft w:val="0"/>
      <w:marRight w:val="0"/>
      <w:marTop w:val="0"/>
      <w:marBottom w:val="0"/>
      <w:divBdr>
        <w:top w:val="none" w:sz="0" w:space="0" w:color="auto"/>
        <w:left w:val="none" w:sz="0" w:space="0" w:color="auto"/>
        <w:bottom w:val="none" w:sz="0" w:space="0" w:color="auto"/>
        <w:right w:val="none" w:sz="0" w:space="0" w:color="auto"/>
      </w:divBdr>
      <w:divsChild>
        <w:div w:id="415710605">
          <w:marLeft w:val="0"/>
          <w:marRight w:val="0"/>
          <w:marTop w:val="0"/>
          <w:marBottom w:val="0"/>
          <w:divBdr>
            <w:top w:val="none" w:sz="0" w:space="0" w:color="auto"/>
            <w:left w:val="none" w:sz="0" w:space="0" w:color="auto"/>
            <w:bottom w:val="none" w:sz="0" w:space="0" w:color="auto"/>
            <w:right w:val="none" w:sz="0" w:space="0" w:color="auto"/>
          </w:divBdr>
          <w:divsChild>
            <w:div w:id="1833181884">
              <w:marLeft w:val="0"/>
              <w:marRight w:val="0"/>
              <w:marTop w:val="0"/>
              <w:marBottom w:val="0"/>
              <w:divBdr>
                <w:top w:val="none" w:sz="0" w:space="0" w:color="auto"/>
                <w:left w:val="none" w:sz="0" w:space="0" w:color="auto"/>
                <w:bottom w:val="none" w:sz="0" w:space="0" w:color="auto"/>
                <w:right w:val="none" w:sz="0" w:space="0" w:color="auto"/>
              </w:divBdr>
              <w:divsChild>
                <w:div w:id="16800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3090">
      <w:bodyDiv w:val="1"/>
      <w:marLeft w:val="0"/>
      <w:marRight w:val="0"/>
      <w:marTop w:val="0"/>
      <w:marBottom w:val="0"/>
      <w:divBdr>
        <w:top w:val="none" w:sz="0" w:space="0" w:color="auto"/>
        <w:left w:val="none" w:sz="0" w:space="0" w:color="auto"/>
        <w:bottom w:val="none" w:sz="0" w:space="0" w:color="auto"/>
        <w:right w:val="none" w:sz="0" w:space="0" w:color="auto"/>
      </w:divBdr>
    </w:div>
    <w:div w:id="1853489205">
      <w:bodyDiv w:val="1"/>
      <w:marLeft w:val="0"/>
      <w:marRight w:val="0"/>
      <w:marTop w:val="0"/>
      <w:marBottom w:val="0"/>
      <w:divBdr>
        <w:top w:val="none" w:sz="0" w:space="0" w:color="auto"/>
        <w:left w:val="none" w:sz="0" w:space="0" w:color="auto"/>
        <w:bottom w:val="none" w:sz="0" w:space="0" w:color="auto"/>
        <w:right w:val="none" w:sz="0" w:space="0" w:color="auto"/>
      </w:divBdr>
    </w:div>
    <w:div w:id="1923180963">
      <w:bodyDiv w:val="1"/>
      <w:marLeft w:val="0"/>
      <w:marRight w:val="0"/>
      <w:marTop w:val="0"/>
      <w:marBottom w:val="0"/>
      <w:divBdr>
        <w:top w:val="none" w:sz="0" w:space="0" w:color="auto"/>
        <w:left w:val="none" w:sz="0" w:space="0" w:color="auto"/>
        <w:bottom w:val="none" w:sz="0" w:space="0" w:color="auto"/>
        <w:right w:val="none" w:sz="0" w:space="0" w:color="auto"/>
      </w:divBdr>
    </w:div>
    <w:div w:id="19786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oneerdatahub.co.uk" TargetMode="External"/><Relationship Id="rId18" Type="http://schemas.openxmlformats.org/officeDocument/2006/relationships/hyperlink" Target="https://www.hra.nhs.uk/planning-and-improving-research/policies-standards-legislation/uk-policy-framework-health-social-care-resear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igital.nhs.uk/national-data-opt-out" TargetMode="External"/><Relationship Id="rId7" Type="http://schemas.openxmlformats.org/officeDocument/2006/relationships/settings" Target="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www.pioneerdatahub.co.uk/about/partnering-with-patients/" TargetMode="External"/><Relationship Id="rId25"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s://www.pioneerdatahub.co.uk/about/data-management/" TargetMode="External"/><Relationship Id="rId20" Type="http://schemas.openxmlformats.org/officeDocument/2006/relationships/hyperlink" Target="https://www.gov.uk/government/publications/review-of-data-security-consent-and-opt-ou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uhb.nhs.uk/research-and-innovation-at-uhb/" TargetMode="External"/><Relationship Id="rId24" Type="http://schemas.openxmlformats.org/officeDocument/2006/relationships/hyperlink" Target="https://digital.nhs.uk/binaries/content/assets/legacy/pdf/l/o/confidentiality-nhs-cop.pdf" TargetMode="External"/><Relationship Id="rId5" Type="http://schemas.openxmlformats.org/officeDocument/2006/relationships/numbering" Target="numbering.xml"/><Relationship Id="rId15" Type="http://schemas.openxmlformats.org/officeDocument/2006/relationships/hyperlink" Target="https://www.hra.nhs.uk/planning-and-improving-research/best-practice/public-involvement/" TargetMode="External"/><Relationship Id="rId23" Type="http://schemas.openxmlformats.org/officeDocument/2006/relationships/hyperlink" Target="https://www.gov.uk/government/publications/coronavirus-covid-19-notification-of-data-controllers-to-share-inform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b.nhs.uk/privacy-notice/pati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bout-us/committees-and-services/confidentiality-advisory-group/" TargetMode="External"/><Relationship Id="rId22" Type="http://schemas.openxmlformats.org/officeDocument/2006/relationships/hyperlink" Target="https://www.nhs.uk/your-nhs-data-matters/manage-your-choice/"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525070-5bc2-4781-b69a-a6a6a1782528" xsi:nil="true"/>
    <lcf76f155ced4ddcb4097134ff3c332f xmlns="6759a75e-3f22-435b-a66f-3f87fb89f942">
      <Terms xmlns="http://schemas.microsoft.com/office/infopath/2007/PartnerControls"/>
    </lcf76f155ced4ddcb4097134ff3c332f>
    <Notes xmlns="6759a75e-3f22-435b-a66f-3f87fb89f942" xsi:nil="true"/>
    <Order0 xmlns="6759a75e-3f22-435b-a66f-3f87fb89f94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E468156C2A204E99D452585DE1DB51" ma:contentTypeVersion="20" ma:contentTypeDescription="Create a new document." ma:contentTypeScope="" ma:versionID="c379240a8398b6781e4cc71dd55e6e1a">
  <xsd:schema xmlns:xsd="http://www.w3.org/2001/XMLSchema" xmlns:xs="http://www.w3.org/2001/XMLSchema" xmlns:p="http://schemas.microsoft.com/office/2006/metadata/properties" xmlns:ns2="6759a75e-3f22-435b-a66f-3f87fb89f942" xmlns:ns3="fb525070-5bc2-4781-b69a-a6a6a1782528" targetNamespace="http://schemas.microsoft.com/office/2006/metadata/properties" ma:root="true" ma:fieldsID="366a7057e8d969eff110de6da57a48af" ns2:_="" ns3:_="">
    <xsd:import namespace="6759a75e-3f22-435b-a66f-3f87fb89f942"/>
    <xsd:import namespace="fb525070-5bc2-4781-b69a-a6a6a1782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9a75e-3f22-435b-a66f-3f87fb89f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Order0" ma:index="27"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b525070-5bc2-4781-b69a-a6a6a17825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571a19-9bbe-4fa1-8326-43215b8296dd}" ma:internalName="TaxCatchAll" ma:showField="CatchAllData" ma:web="fb525070-5bc2-4781-b69a-a6a6a1782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E151-670C-4CF7-B1E3-0476D97D5510}">
  <ds:schemaRefs>
    <ds:schemaRef ds:uri="http://schemas.microsoft.com/sharepoint/v3/contenttype/forms"/>
  </ds:schemaRefs>
</ds:datastoreItem>
</file>

<file path=customXml/itemProps2.xml><?xml version="1.0" encoding="utf-8"?>
<ds:datastoreItem xmlns:ds="http://schemas.openxmlformats.org/officeDocument/2006/customXml" ds:itemID="{7776904F-FAB1-481D-A48C-8153803A609C}">
  <ds:schemaRefs>
    <ds:schemaRef ds:uri="http://schemas.microsoft.com/office/2006/metadata/properties"/>
    <ds:schemaRef ds:uri="http://schemas.microsoft.com/office/infopath/2007/PartnerControls"/>
    <ds:schemaRef ds:uri="fb525070-5bc2-4781-b69a-a6a6a1782528"/>
    <ds:schemaRef ds:uri="6759a75e-3f22-435b-a66f-3f87fb89f942"/>
  </ds:schemaRefs>
</ds:datastoreItem>
</file>

<file path=customXml/itemProps3.xml><?xml version="1.0" encoding="utf-8"?>
<ds:datastoreItem xmlns:ds="http://schemas.openxmlformats.org/officeDocument/2006/customXml" ds:itemID="{4C95842C-0B2C-584D-BE8F-CD08A8CBD6E1}">
  <ds:schemaRefs>
    <ds:schemaRef ds:uri="http://schemas.openxmlformats.org/officeDocument/2006/bibliography"/>
  </ds:schemaRefs>
</ds:datastoreItem>
</file>

<file path=customXml/itemProps4.xml><?xml version="1.0" encoding="utf-8"?>
<ds:datastoreItem xmlns:ds="http://schemas.openxmlformats.org/officeDocument/2006/customXml" ds:itemID="{30F888ED-0D49-4403-BA77-7F8BB0008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9a75e-3f22-435b-a66f-3f87fb89f942"/>
    <ds:schemaRef ds:uri="fb525070-5bc2-4781-b69a-a6a6a1782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2512</Words>
  <Characters>14325</Characters>
  <Application>Microsoft Office Word</Application>
  <DocSecurity>0</DocSecurity>
  <Lines>119</Lines>
  <Paragraphs>33</Paragraphs>
  <ScaleCrop>false</ScaleCrop>
  <Company>UHB</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Crawford</dc:creator>
  <cp:lastModifiedBy>Andrew Percy</cp:lastModifiedBy>
  <cp:revision>9</cp:revision>
  <dcterms:created xsi:type="dcterms:W3CDTF">2025-01-06T10:14:00Z</dcterms:created>
  <dcterms:modified xsi:type="dcterms:W3CDTF">2025-02-17T10:51:00Z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0x010100FFE468156C2A204E99D452585DE1DB51</vt:lpwstr>
  </property>
  <property fmtid="{D5CDD505-2E9C-101B-9397-08002B2CF9AE}" pid="3" name="ClassificationContentMarkingHeaderShapeIds">
    <vt:lpwstr>47e47ff5,4d18f86b,4bb65cbe</vt:lpwstr>
  </property>
  <property fmtid="{D5CDD505-2E9C-101B-9397-08002B2CF9AE}" pid="4" name="ClassificationContentMarkingHeaderFontProps">
    <vt:lpwstr>#000000,12,Calibri</vt:lpwstr>
  </property>
  <property fmtid="{D5CDD505-2E9C-101B-9397-08002B2CF9AE}" pid="5" name="ClassificationContentMarkingHeaderText">
    <vt:lpwstr>*** General – Recipients Have Full Control ***</vt:lpwstr>
  </property>
  <property fmtid="{D5CDD505-2E9C-101B-9397-08002B2CF9AE}" pid="6" name="MediaServiceImageTags">
    <vt:lpwstr/>
  </property>
</Properties>
</file>